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1F3E" w14:textId="77777777" w:rsidR="00850B32" w:rsidRDefault="00802EE6" w:rsidP="00850B32">
      <w:pPr>
        <w:pStyle w:val="Title"/>
        <w:rPr>
          <w:sz w:val="48"/>
          <w:szCs w:val="48"/>
        </w:rPr>
      </w:pPr>
      <w:r>
        <w:rPr>
          <w:sz w:val="48"/>
          <w:szCs w:val="48"/>
        </w:rPr>
        <w:t xml:space="preserve"> </w:t>
      </w:r>
      <w:r w:rsidR="004E0DBA">
        <w:rPr>
          <w:sz w:val="48"/>
          <w:szCs w:val="48"/>
        </w:rPr>
        <w:t xml:space="preserve"> </w:t>
      </w:r>
      <w:r w:rsidR="003631E5" w:rsidRPr="003631E5">
        <w:rPr>
          <w:sz w:val="48"/>
          <w:szCs w:val="48"/>
        </w:rPr>
        <w:t>Montessori Education for Autism</w:t>
      </w:r>
      <w:r w:rsidR="003631E5">
        <w:rPr>
          <w:sz w:val="48"/>
          <w:szCs w:val="48"/>
        </w:rPr>
        <w:t xml:space="preserve"> </w:t>
      </w:r>
      <w:r w:rsidR="003631E5" w:rsidRPr="003631E5">
        <w:rPr>
          <w:sz w:val="48"/>
          <w:szCs w:val="48"/>
        </w:rPr>
        <w:t>(MEfA)</w:t>
      </w:r>
    </w:p>
    <w:p w14:paraId="166263C5" w14:textId="77777777" w:rsidR="003631E5" w:rsidRPr="00EF0A75" w:rsidRDefault="00763286" w:rsidP="00784A59">
      <w:pPr>
        <w:spacing w:after="0" w:line="240" w:lineRule="auto"/>
        <w:jc w:val="center"/>
        <w:rPr>
          <w:b/>
          <w:color w:val="002060"/>
          <w:sz w:val="28"/>
          <w:szCs w:val="28"/>
        </w:rPr>
      </w:pPr>
      <w:r w:rsidRPr="00EF0A75">
        <w:rPr>
          <w:b/>
          <w:color w:val="002060"/>
          <w:sz w:val="28"/>
          <w:szCs w:val="28"/>
        </w:rPr>
        <w:t xml:space="preserve">MEfA </w:t>
      </w:r>
      <w:r w:rsidR="00EF0A75" w:rsidRPr="00EF0A75">
        <w:rPr>
          <w:b/>
          <w:color w:val="002060"/>
          <w:sz w:val="28"/>
          <w:szCs w:val="28"/>
        </w:rPr>
        <w:t xml:space="preserve">Montessori </w:t>
      </w:r>
      <w:r w:rsidR="00A6557A">
        <w:rPr>
          <w:b/>
          <w:color w:val="002060"/>
          <w:sz w:val="28"/>
          <w:szCs w:val="28"/>
        </w:rPr>
        <w:t>Waldon Therapy Certificate Course</w:t>
      </w:r>
    </w:p>
    <w:p w14:paraId="579A32AA" w14:textId="77777777" w:rsidR="00763286" w:rsidRDefault="00763286" w:rsidP="003631E5">
      <w:pPr>
        <w:spacing w:after="0" w:line="240" w:lineRule="auto"/>
        <w:rPr>
          <w:color w:val="002060"/>
        </w:rPr>
      </w:pPr>
    </w:p>
    <w:p w14:paraId="51968324" w14:textId="77777777" w:rsidR="00763286" w:rsidRPr="00763286" w:rsidRDefault="00763286" w:rsidP="00763286">
      <w:pPr>
        <w:spacing w:after="0" w:line="240" w:lineRule="auto"/>
        <w:jc w:val="center"/>
        <w:rPr>
          <w:b/>
          <w:color w:val="002060"/>
        </w:rPr>
      </w:pPr>
      <w:r w:rsidRPr="00763286">
        <w:rPr>
          <w:b/>
          <w:color w:val="002060"/>
        </w:rPr>
        <w:t>APPLICATION/</w:t>
      </w:r>
      <w:r w:rsidR="00EF0A75">
        <w:rPr>
          <w:b/>
          <w:color w:val="002060"/>
        </w:rPr>
        <w:t>ENROLMENT</w:t>
      </w:r>
      <w:r w:rsidRPr="00763286">
        <w:rPr>
          <w:b/>
          <w:color w:val="002060"/>
        </w:rPr>
        <w:t xml:space="preserve"> FORM</w:t>
      </w:r>
    </w:p>
    <w:p w14:paraId="1631DEB0" w14:textId="77777777" w:rsidR="00763286" w:rsidRDefault="00763286" w:rsidP="003631E5">
      <w:pPr>
        <w:spacing w:after="0" w:line="240" w:lineRule="auto"/>
        <w:rPr>
          <w:color w:val="00206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3286" w:rsidRPr="00721997" w14:paraId="0AD7A8EB" w14:textId="77777777" w:rsidTr="00721997">
        <w:tc>
          <w:tcPr>
            <w:tcW w:w="9039" w:type="dxa"/>
          </w:tcPr>
          <w:p w14:paraId="1238BAEA" w14:textId="77777777" w:rsidR="00763286" w:rsidRPr="00721997" w:rsidRDefault="00763286" w:rsidP="00721997">
            <w:pPr>
              <w:spacing w:after="0" w:line="240" w:lineRule="auto"/>
              <w:rPr>
                <w:color w:val="002060"/>
              </w:rPr>
            </w:pPr>
            <w:r w:rsidRPr="00721997">
              <w:rPr>
                <w:color w:val="002060"/>
              </w:rPr>
              <w:t>GIVEN NAME(S):</w:t>
            </w:r>
          </w:p>
          <w:p w14:paraId="25676698" w14:textId="77777777" w:rsidR="00763286" w:rsidRPr="00721997" w:rsidRDefault="00763286" w:rsidP="00721997">
            <w:pPr>
              <w:spacing w:after="0" w:line="240" w:lineRule="auto"/>
              <w:rPr>
                <w:color w:val="002060"/>
              </w:rPr>
            </w:pPr>
          </w:p>
        </w:tc>
      </w:tr>
      <w:tr w:rsidR="00763286" w:rsidRPr="00721997" w14:paraId="7C12AE43" w14:textId="77777777" w:rsidTr="00721997">
        <w:tc>
          <w:tcPr>
            <w:tcW w:w="9039" w:type="dxa"/>
          </w:tcPr>
          <w:p w14:paraId="0E77EEBB" w14:textId="77777777" w:rsidR="00763286" w:rsidRPr="00721997" w:rsidRDefault="00763286" w:rsidP="00721997">
            <w:pPr>
              <w:spacing w:after="0" w:line="240" w:lineRule="auto"/>
              <w:rPr>
                <w:color w:val="002060"/>
              </w:rPr>
            </w:pPr>
            <w:r w:rsidRPr="00721997">
              <w:rPr>
                <w:color w:val="002060"/>
              </w:rPr>
              <w:t>FAMILY NAME (SURNAME):</w:t>
            </w:r>
          </w:p>
          <w:p w14:paraId="2A0E279E" w14:textId="77777777" w:rsidR="00763286" w:rsidRPr="00721997" w:rsidRDefault="00763286" w:rsidP="00721997">
            <w:pPr>
              <w:spacing w:after="0" w:line="240" w:lineRule="auto"/>
              <w:rPr>
                <w:color w:val="002060"/>
              </w:rPr>
            </w:pPr>
          </w:p>
        </w:tc>
      </w:tr>
      <w:tr w:rsidR="00763286" w:rsidRPr="00721997" w14:paraId="7347A3FD" w14:textId="77777777" w:rsidTr="00721997">
        <w:tc>
          <w:tcPr>
            <w:tcW w:w="9039" w:type="dxa"/>
          </w:tcPr>
          <w:p w14:paraId="73B446AF" w14:textId="77777777" w:rsidR="00763286" w:rsidRPr="00721997" w:rsidRDefault="00763286" w:rsidP="00721997">
            <w:pPr>
              <w:spacing w:after="0" w:line="240" w:lineRule="auto"/>
              <w:rPr>
                <w:color w:val="002060"/>
              </w:rPr>
            </w:pPr>
            <w:r w:rsidRPr="00721997">
              <w:rPr>
                <w:color w:val="002060"/>
              </w:rPr>
              <w:t>DATE OF BIRTH:</w:t>
            </w:r>
          </w:p>
          <w:p w14:paraId="66089BA3" w14:textId="77777777" w:rsidR="00763286" w:rsidRPr="00721997" w:rsidRDefault="00763286" w:rsidP="00721997">
            <w:pPr>
              <w:spacing w:after="0" w:line="240" w:lineRule="auto"/>
              <w:rPr>
                <w:color w:val="002060"/>
              </w:rPr>
            </w:pPr>
          </w:p>
        </w:tc>
      </w:tr>
      <w:tr w:rsidR="00763286" w:rsidRPr="00721997" w14:paraId="74C1ECC2" w14:textId="77777777" w:rsidTr="00721997">
        <w:tc>
          <w:tcPr>
            <w:tcW w:w="9039" w:type="dxa"/>
          </w:tcPr>
          <w:p w14:paraId="1E6B10B5" w14:textId="77777777" w:rsidR="00763286" w:rsidRPr="00721997" w:rsidRDefault="00763286" w:rsidP="00721997">
            <w:pPr>
              <w:spacing w:after="0" w:line="240" w:lineRule="auto"/>
              <w:rPr>
                <w:color w:val="002060"/>
              </w:rPr>
            </w:pPr>
            <w:r w:rsidRPr="00721997">
              <w:rPr>
                <w:color w:val="002060"/>
              </w:rPr>
              <w:t>ADDRESS:</w:t>
            </w:r>
          </w:p>
          <w:p w14:paraId="0C6CA388" w14:textId="77777777" w:rsidR="00763286" w:rsidRPr="00721997" w:rsidRDefault="00763286" w:rsidP="00721997">
            <w:pPr>
              <w:spacing w:after="0" w:line="240" w:lineRule="auto"/>
              <w:rPr>
                <w:color w:val="002060"/>
              </w:rPr>
            </w:pPr>
          </w:p>
          <w:p w14:paraId="3ECA5F97" w14:textId="77777777" w:rsidR="00763286" w:rsidRPr="00721997" w:rsidRDefault="00763286" w:rsidP="00721997">
            <w:pPr>
              <w:spacing w:after="0" w:line="240" w:lineRule="auto"/>
              <w:rPr>
                <w:color w:val="002060"/>
              </w:rPr>
            </w:pPr>
            <w:r w:rsidRPr="00721997">
              <w:rPr>
                <w:color w:val="002060"/>
              </w:rPr>
              <w:t>POST CODE:</w:t>
            </w:r>
          </w:p>
        </w:tc>
      </w:tr>
      <w:tr w:rsidR="00763286" w:rsidRPr="00721997" w14:paraId="34817241" w14:textId="77777777" w:rsidTr="00721997">
        <w:tc>
          <w:tcPr>
            <w:tcW w:w="9039" w:type="dxa"/>
          </w:tcPr>
          <w:p w14:paraId="4EA4C490" w14:textId="77777777" w:rsidR="00763286" w:rsidRPr="00721997" w:rsidRDefault="00763286" w:rsidP="00721997">
            <w:pPr>
              <w:spacing w:after="0" w:line="240" w:lineRule="auto"/>
              <w:rPr>
                <w:color w:val="002060"/>
              </w:rPr>
            </w:pPr>
            <w:r w:rsidRPr="00721997">
              <w:rPr>
                <w:color w:val="002060"/>
              </w:rPr>
              <w:t>EMAIL:</w:t>
            </w:r>
          </w:p>
          <w:p w14:paraId="2215AC58" w14:textId="77777777" w:rsidR="00763286" w:rsidRPr="00721997" w:rsidRDefault="00763286" w:rsidP="00721997">
            <w:pPr>
              <w:spacing w:after="0" w:line="240" w:lineRule="auto"/>
              <w:rPr>
                <w:color w:val="002060"/>
              </w:rPr>
            </w:pPr>
          </w:p>
        </w:tc>
      </w:tr>
      <w:tr w:rsidR="00763286" w:rsidRPr="00721997" w14:paraId="2E0DCBB9" w14:textId="77777777" w:rsidTr="00721997">
        <w:tc>
          <w:tcPr>
            <w:tcW w:w="9039" w:type="dxa"/>
          </w:tcPr>
          <w:p w14:paraId="6508E9A0" w14:textId="77777777" w:rsidR="00763286" w:rsidRPr="00721997" w:rsidRDefault="00763286" w:rsidP="00721997">
            <w:pPr>
              <w:spacing w:after="0" w:line="240" w:lineRule="auto"/>
              <w:rPr>
                <w:color w:val="002060"/>
              </w:rPr>
            </w:pPr>
            <w:r w:rsidRPr="00721997">
              <w:rPr>
                <w:color w:val="002060"/>
              </w:rPr>
              <w:t>CELLPHONE:</w:t>
            </w:r>
          </w:p>
          <w:p w14:paraId="21F779F1" w14:textId="77777777" w:rsidR="00763286" w:rsidRPr="00721997" w:rsidRDefault="00763286" w:rsidP="00721997">
            <w:pPr>
              <w:spacing w:after="0" w:line="240" w:lineRule="auto"/>
              <w:rPr>
                <w:color w:val="002060"/>
              </w:rPr>
            </w:pPr>
          </w:p>
        </w:tc>
      </w:tr>
      <w:tr w:rsidR="00763286" w:rsidRPr="00721997" w14:paraId="05946127" w14:textId="77777777" w:rsidTr="00721997">
        <w:tc>
          <w:tcPr>
            <w:tcW w:w="9039" w:type="dxa"/>
          </w:tcPr>
          <w:p w14:paraId="624D4262" w14:textId="77777777" w:rsidR="00763286" w:rsidRPr="00721997" w:rsidRDefault="00763286" w:rsidP="00721997">
            <w:pPr>
              <w:spacing w:after="0" w:line="240" w:lineRule="auto"/>
              <w:rPr>
                <w:color w:val="002060"/>
              </w:rPr>
            </w:pPr>
            <w:r w:rsidRPr="00721997">
              <w:rPr>
                <w:color w:val="002060"/>
              </w:rPr>
              <w:t>LANDLINE:</w:t>
            </w:r>
          </w:p>
          <w:p w14:paraId="48F8A30F" w14:textId="77777777" w:rsidR="00763286" w:rsidRPr="00721997" w:rsidRDefault="00763286" w:rsidP="00721997">
            <w:pPr>
              <w:spacing w:after="0" w:line="240" w:lineRule="auto"/>
              <w:rPr>
                <w:color w:val="002060"/>
              </w:rPr>
            </w:pPr>
          </w:p>
        </w:tc>
      </w:tr>
      <w:tr w:rsidR="00763286" w:rsidRPr="00721997" w14:paraId="5BDD1AAB" w14:textId="77777777" w:rsidTr="00721997">
        <w:tc>
          <w:tcPr>
            <w:tcW w:w="9039" w:type="dxa"/>
          </w:tcPr>
          <w:p w14:paraId="285FBB75" w14:textId="77777777" w:rsidR="00763286" w:rsidRPr="00721997" w:rsidRDefault="00763286" w:rsidP="00721997">
            <w:pPr>
              <w:spacing w:after="0" w:line="240" w:lineRule="auto"/>
              <w:rPr>
                <w:color w:val="002060"/>
              </w:rPr>
            </w:pPr>
            <w:r w:rsidRPr="00721997">
              <w:rPr>
                <w:color w:val="002060"/>
              </w:rPr>
              <w:t>COURSE APPLIED FOR:</w:t>
            </w:r>
          </w:p>
          <w:p w14:paraId="7BA74A5F" w14:textId="77777777" w:rsidR="00763286" w:rsidRPr="00721997" w:rsidRDefault="00763286" w:rsidP="00721997">
            <w:pPr>
              <w:spacing w:after="0" w:line="240" w:lineRule="auto"/>
              <w:rPr>
                <w:color w:val="002060"/>
              </w:rPr>
            </w:pPr>
          </w:p>
        </w:tc>
      </w:tr>
      <w:tr w:rsidR="00763286" w:rsidRPr="00721997" w14:paraId="02804C1F" w14:textId="77777777" w:rsidTr="00721997">
        <w:tc>
          <w:tcPr>
            <w:tcW w:w="9039" w:type="dxa"/>
          </w:tcPr>
          <w:p w14:paraId="4C54EB36" w14:textId="77777777" w:rsidR="00763286" w:rsidRPr="00721997" w:rsidRDefault="00763286" w:rsidP="00721997">
            <w:pPr>
              <w:spacing w:after="0" w:line="240" w:lineRule="auto"/>
              <w:rPr>
                <w:color w:val="002060"/>
              </w:rPr>
            </w:pPr>
            <w:r w:rsidRPr="00721997">
              <w:rPr>
                <w:color w:val="002060"/>
              </w:rPr>
              <w:t>START DATE:</w:t>
            </w:r>
          </w:p>
          <w:p w14:paraId="70D04F54" w14:textId="77777777" w:rsidR="00763286" w:rsidRPr="00721997" w:rsidRDefault="00763286" w:rsidP="00721997">
            <w:pPr>
              <w:spacing w:after="0" w:line="240" w:lineRule="auto"/>
              <w:rPr>
                <w:color w:val="002060"/>
              </w:rPr>
            </w:pPr>
          </w:p>
        </w:tc>
      </w:tr>
      <w:tr w:rsidR="00763286" w:rsidRPr="00721997" w14:paraId="56BEF393" w14:textId="77777777" w:rsidTr="00721997">
        <w:tc>
          <w:tcPr>
            <w:tcW w:w="9039" w:type="dxa"/>
          </w:tcPr>
          <w:p w14:paraId="0EF4E575" w14:textId="77777777" w:rsidR="00721997" w:rsidRPr="00721997" w:rsidRDefault="00763286" w:rsidP="00721997">
            <w:pPr>
              <w:spacing w:after="0" w:line="240" w:lineRule="auto"/>
              <w:rPr>
                <w:color w:val="002060"/>
              </w:rPr>
            </w:pPr>
            <w:r w:rsidRPr="00721997">
              <w:rPr>
                <w:color w:val="002060"/>
              </w:rPr>
              <w:t>HEALTH REQUIREMENTS:</w:t>
            </w:r>
          </w:p>
          <w:p w14:paraId="641362B7" w14:textId="77777777" w:rsidR="00763286" w:rsidRPr="00721997" w:rsidRDefault="00763286" w:rsidP="00721997">
            <w:pPr>
              <w:spacing w:after="0" w:line="240" w:lineRule="auto"/>
              <w:rPr>
                <w:color w:val="002060"/>
              </w:rPr>
            </w:pPr>
          </w:p>
        </w:tc>
      </w:tr>
      <w:tr w:rsidR="00721997" w:rsidRPr="00721997" w14:paraId="325A3177" w14:textId="77777777" w:rsidTr="00721997">
        <w:tc>
          <w:tcPr>
            <w:tcW w:w="9039" w:type="dxa"/>
          </w:tcPr>
          <w:p w14:paraId="76933A39" w14:textId="77777777" w:rsidR="00721997" w:rsidRPr="00721997" w:rsidRDefault="00721997" w:rsidP="00721997">
            <w:pPr>
              <w:spacing w:after="0" w:line="240" w:lineRule="auto"/>
              <w:rPr>
                <w:color w:val="002060"/>
              </w:rPr>
            </w:pPr>
            <w:r w:rsidRPr="00721997">
              <w:rPr>
                <w:color w:val="002060"/>
              </w:rPr>
              <w:t>DIETARY REQUIREMENTS:</w:t>
            </w:r>
          </w:p>
          <w:p w14:paraId="092D8529" w14:textId="77777777" w:rsidR="00721997" w:rsidRPr="00721997" w:rsidRDefault="00721997" w:rsidP="00721997">
            <w:pPr>
              <w:spacing w:after="0" w:line="240" w:lineRule="auto"/>
              <w:rPr>
                <w:color w:val="002060"/>
              </w:rPr>
            </w:pPr>
          </w:p>
        </w:tc>
      </w:tr>
      <w:tr w:rsidR="00763286" w:rsidRPr="00721997" w14:paraId="33C1185B" w14:textId="77777777" w:rsidTr="00721997">
        <w:tc>
          <w:tcPr>
            <w:tcW w:w="9039" w:type="dxa"/>
          </w:tcPr>
          <w:p w14:paraId="49286537" w14:textId="77777777" w:rsidR="00721997" w:rsidRPr="00721997" w:rsidRDefault="00721997" w:rsidP="00721997">
            <w:pPr>
              <w:spacing w:after="0" w:line="240" w:lineRule="auto"/>
              <w:rPr>
                <w:color w:val="002060"/>
              </w:rPr>
            </w:pPr>
            <w:r w:rsidRPr="00721997">
              <w:rPr>
                <w:color w:val="002060"/>
              </w:rPr>
              <w:t>LEARNING DIFFERENCES:</w:t>
            </w:r>
          </w:p>
          <w:p w14:paraId="2DBFD7A8" w14:textId="77777777" w:rsidR="00721997" w:rsidRPr="00721997" w:rsidRDefault="00721997" w:rsidP="00721997">
            <w:pPr>
              <w:spacing w:after="0" w:line="240" w:lineRule="auto"/>
              <w:rPr>
                <w:color w:val="002060"/>
              </w:rPr>
            </w:pPr>
          </w:p>
        </w:tc>
      </w:tr>
      <w:tr w:rsidR="00721997" w:rsidRPr="00721997" w14:paraId="775A5334" w14:textId="77777777" w:rsidTr="00721997">
        <w:tc>
          <w:tcPr>
            <w:tcW w:w="9039" w:type="dxa"/>
          </w:tcPr>
          <w:p w14:paraId="11D02A1C" w14:textId="77777777" w:rsidR="00721997" w:rsidRDefault="00C45C2D" w:rsidP="00721997">
            <w:pPr>
              <w:spacing w:after="0" w:line="240" w:lineRule="auto"/>
              <w:rPr>
                <w:color w:val="002060"/>
              </w:rPr>
            </w:pPr>
            <w:r>
              <w:rPr>
                <w:color w:val="002060"/>
              </w:rPr>
              <w:t>PROFESSIONAL QUALIFICATIONS:</w:t>
            </w:r>
          </w:p>
          <w:p w14:paraId="79EC3FD9" w14:textId="77777777" w:rsidR="00C45C2D" w:rsidRPr="00721997" w:rsidRDefault="00C45C2D" w:rsidP="00721997">
            <w:pPr>
              <w:spacing w:after="0" w:line="240" w:lineRule="auto"/>
              <w:rPr>
                <w:color w:val="002060"/>
              </w:rPr>
            </w:pPr>
          </w:p>
        </w:tc>
      </w:tr>
      <w:tr w:rsidR="00721997" w:rsidRPr="00721997" w14:paraId="510D7D2B" w14:textId="77777777" w:rsidTr="00721997">
        <w:tc>
          <w:tcPr>
            <w:tcW w:w="9039" w:type="dxa"/>
          </w:tcPr>
          <w:p w14:paraId="5F36D6F8" w14:textId="77777777" w:rsidR="00721997" w:rsidRDefault="00C45C2D" w:rsidP="00721997">
            <w:pPr>
              <w:spacing w:after="0" w:line="240" w:lineRule="auto"/>
              <w:rPr>
                <w:color w:val="002060"/>
              </w:rPr>
            </w:pPr>
            <w:r>
              <w:rPr>
                <w:color w:val="002060"/>
              </w:rPr>
              <w:t>NATIONALITY:</w:t>
            </w:r>
          </w:p>
          <w:p w14:paraId="55E1C348" w14:textId="77777777" w:rsidR="00C45C2D" w:rsidRPr="00721997" w:rsidRDefault="00C45C2D" w:rsidP="00721997">
            <w:pPr>
              <w:spacing w:after="0" w:line="240" w:lineRule="auto"/>
              <w:rPr>
                <w:color w:val="002060"/>
              </w:rPr>
            </w:pPr>
          </w:p>
        </w:tc>
      </w:tr>
      <w:tr w:rsidR="00C45C2D" w:rsidRPr="00721997" w14:paraId="2759F076" w14:textId="77777777" w:rsidTr="00721997">
        <w:tc>
          <w:tcPr>
            <w:tcW w:w="9039" w:type="dxa"/>
          </w:tcPr>
          <w:p w14:paraId="0D87B690" w14:textId="77777777" w:rsidR="00C45C2D" w:rsidRDefault="00C45C2D" w:rsidP="00721997">
            <w:pPr>
              <w:spacing w:after="0" w:line="240" w:lineRule="auto"/>
              <w:rPr>
                <w:color w:val="002060"/>
              </w:rPr>
            </w:pPr>
            <w:r>
              <w:rPr>
                <w:color w:val="002060"/>
              </w:rPr>
              <w:t>LANGUAGES SPOKEN:</w:t>
            </w:r>
          </w:p>
          <w:p w14:paraId="2A7360EB" w14:textId="77777777" w:rsidR="00C45C2D" w:rsidRDefault="00C45C2D" w:rsidP="00721997">
            <w:pPr>
              <w:spacing w:after="0" w:line="240" w:lineRule="auto"/>
              <w:rPr>
                <w:color w:val="002060"/>
              </w:rPr>
            </w:pPr>
          </w:p>
        </w:tc>
      </w:tr>
      <w:tr w:rsidR="00C45C2D" w:rsidRPr="00721997" w14:paraId="15E7FFA1" w14:textId="77777777" w:rsidTr="00721997">
        <w:tc>
          <w:tcPr>
            <w:tcW w:w="9039" w:type="dxa"/>
          </w:tcPr>
          <w:p w14:paraId="406AB795" w14:textId="77777777" w:rsidR="00C45C2D" w:rsidRDefault="00C45C2D" w:rsidP="00721997">
            <w:pPr>
              <w:spacing w:after="0" w:line="240" w:lineRule="auto"/>
              <w:rPr>
                <w:color w:val="002060"/>
              </w:rPr>
            </w:pPr>
            <w:r>
              <w:rPr>
                <w:color w:val="002060"/>
              </w:rPr>
              <w:t>NON-PROFESSIONAL SKILLS AND INTERESTS:</w:t>
            </w:r>
          </w:p>
          <w:p w14:paraId="5911AB5D" w14:textId="77777777" w:rsidR="00C45C2D" w:rsidRDefault="00C45C2D" w:rsidP="00721997">
            <w:pPr>
              <w:spacing w:after="0" w:line="240" w:lineRule="auto"/>
              <w:rPr>
                <w:color w:val="002060"/>
              </w:rPr>
            </w:pPr>
          </w:p>
        </w:tc>
      </w:tr>
      <w:tr w:rsidR="00C45C2D" w:rsidRPr="00721997" w14:paraId="2823EDFE" w14:textId="77777777" w:rsidTr="00721997">
        <w:tc>
          <w:tcPr>
            <w:tcW w:w="9039" w:type="dxa"/>
          </w:tcPr>
          <w:p w14:paraId="00468C19" w14:textId="77777777" w:rsidR="00C45C2D" w:rsidRDefault="00EF0A75" w:rsidP="00EF0A75">
            <w:pPr>
              <w:spacing w:after="0" w:line="240" w:lineRule="auto"/>
              <w:rPr>
                <w:color w:val="002060"/>
              </w:rPr>
            </w:pPr>
            <w:r>
              <w:rPr>
                <w:color w:val="002060"/>
              </w:rPr>
              <w:t>HOW DID YOU HEAR ABOUT THIS COURSE?</w:t>
            </w:r>
          </w:p>
          <w:p w14:paraId="2D794EEF" w14:textId="77777777" w:rsidR="00EF0A75" w:rsidRDefault="00EF0A75" w:rsidP="00EF0A75">
            <w:pPr>
              <w:spacing w:after="0" w:line="240" w:lineRule="auto"/>
              <w:rPr>
                <w:color w:val="002060"/>
              </w:rPr>
            </w:pPr>
            <w:r>
              <w:rPr>
                <w:color w:val="002060"/>
              </w:rPr>
              <w:t>Website/ Faceboo</w:t>
            </w:r>
            <w:r w:rsidR="00907E7D">
              <w:rPr>
                <w:color w:val="002060"/>
              </w:rPr>
              <w:t>k/Montessori Europe</w:t>
            </w:r>
            <w:r>
              <w:rPr>
                <w:color w:val="002060"/>
              </w:rPr>
              <w:t xml:space="preserve"> Advert/ Previous Students/ Other:</w:t>
            </w:r>
          </w:p>
          <w:p w14:paraId="21D5F4FA" w14:textId="77777777" w:rsidR="00EF0A75" w:rsidRDefault="00EF0A75" w:rsidP="00EF0A75">
            <w:pPr>
              <w:spacing w:after="0" w:line="240" w:lineRule="auto"/>
              <w:rPr>
                <w:color w:val="002060"/>
              </w:rPr>
            </w:pPr>
          </w:p>
        </w:tc>
      </w:tr>
      <w:tr w:rsidR="00784A59" w:rsidRPr="00721997" w14:paraId="23C828DB" w14:textId="77777777" w:rsidTr="00721997">
        <w:tc>
          <w:tcPr>
            <w:tcW w:w="9039" w:type="dxa"/>
          </w:tcPr>
          <w:p w14:paraId="056DF495" w14:textId="77777777" w:rsidR="00EF0A75" w:rsidRDefault="00EF0A75" w:rsidP="00EF0A75">
            <w:pPr>
              <w:spacing w:after="0" w:line="240" w:lineRule="auto"/>
              <w:rPr>
                <w:color w:val="002060"/>
              </w:rPr>
            </w:pPr>
            <w:r>
              <w:rPr>
                <w:color w:val="002060"/>
              </w:rPr>
              <w:t>SIGNATURE:                                                                                DATE OF APPLICATION:</w:t>
            </w:r>
          </w:p>
          <w:p w14:paraId="664C9A4B" w14:textId="77777777" w:rsidR="00EF0A75" w:rsidRDefault="00EF0A75" w:rsidP="00EF0A75">
            <w:pPr>
              <w:spacing w:after="0" w:line="240" w:lineRule="auto"/>
              <w:rPr>
                <w:color w:val="002060"/>
              </w:rPr>
            </w:pPr>
          </w:p>
        </w:tc>
      </w:tr>
      <w:tr w:rsidR="00CC5FB3" w:rsidRPr="00721997" w14:paraId="4BB56F01" w14:textId="77777777" w:rsidTr="00721997">
        <w:tc>
          <w:tcPr>
            <w:tcW w:w="9039" w:type="dxa"/>
          </w:tcPr>
          <w:p w14:paraId="50D42BD4" w14:textId="77777777" w:rsidR="00CC5FB3" w:rsidRDefault="00CC5FB3" w:rsidP="00EF0A75">
            <w:pPr>
              <w:spacing w:after="0" w:line="240" w:lineRule="auto"/>
              <w:rPr>
                <w:color w:val="002060"/>
              </w:rPr>
            </w:pPr>
            <w:r>
              <w:rPr>
                <w:color w:val="002060"/>
              </w:rPr>
              <w:t xml:space="preserve">REGISTRATION FEE: </w:t>
            </w:r>
          </w:p>
          <w:p w14:paraId="76A24EC9" w14:textId="77777777" w:rsidR="00CC5FB3" w:rsidRDefault="00CC5FB3" w:rsidP="00EF0A75">
            <w:pPr>
              <w:spacing w:after="0" w:line="240" w:lineRule="auto"/>
              <w:rPr>
                <w:color w:val="002060"/>
              </w:rPr>
            </w:pPr>
            <w:r>
              <w:rPr>
                <w:color w:val="002060"/>
              </w:rPr>
              <w:t>Cheque/ Bank Transfer</w:t>
            </w:r>
          </w:p>
        </w:tc>
      </w:tr>
      <w:tr w:rsidR="00EF0A75" w:rsidRPr="00721997" w14:paraId="4C8A0CE2" w14:textId="77777777" w:rsidTr="00721997">
        <w:tc>
          <w:tcPr>
            <w:tcW w:w="9039" w:type="dxa"/>
          </w:tcPr>
          <w:p w14:paraId="0A70481E" w14:textId="77777777" w:rsidR="00EF0A75" w:rsidRDefault="00EF0A75" w:rsidP="00EF0A75">
            <w:pPr>
              <w:spacing w:after="0" w:line="240" w:lineRule="auto"/>
              <w:rPr>
                <w:color w:val="002060"/>
              </w:rPr>
            </w:pPr>
            <w:r>
              <w:rPr>
                <w:color w:val="002060"/>
              </w:rPr>
              <w:t>Office use only:</w:t>
            </w:r>
          </w:p>
          <w:p w14:paraId="108B56B5" w14:textId="77777777" w:rsidR="00EF0A75" w:rsidRDefault="00EF0A75" w:rsidP="00721997">
            <w:pPr>
              <w:spacing w:after="0" w:line="240" w:lineRule="auto"/>
              <w:rPr>
                <w:color w:val="002060"/>
              </w:rPr>
            </w:pPr>
          </w:p>
        </w:tc>
      </w:tr>
    </w:tbl>
    <w:p w14:paraId="671D1D9B" w14:textId="77777777" w:rsidR="00EF0A75" w:rsidRDefault="00EF0A75" w:rsidP="00EF0A75">
      <w:pPr>
        <w:pStyle w:val="Title"/>
        <w:rPr>
          <w:sz w:val="36"/>
          <w:szCs w:val="36"/>
        </w:rPr>
      </w:pPr>
      <w:r w:rsidRPr="00EF0A75">
        <w:rPr>
          <w:sz w:val="36"/>
          <w:szCs w:val="36"/>
        </w:rPr>
        <w:lastRenderedPageBreak/>
        <w:t xml:space="preserve">MEfA Montessori </w:t>
      </w:r>
      <w:r w:rsidR="00A6557A">
        <w:rPr>
          <w:sz w:val="36"/>
          <w:szCs w:val="36"/>
        </w:rPr>
        <w:t>Waldon Therapy Certificate</w:t>
      </w:r>
      <w:r w:rsidRPr="00EF0A75">
        <w:rPr>
          <w:sz w:val="36"/>
          <w:szCs w:val="36"/>
        </w:rPr>
        <w:t xml:space="preserve"> Course © </w:t>
      </w:r>
    </w:p>
    <w:p w14:paraId="6305A58A" w14:textId="5E646639" w:rsidR="00EA312F" w:rsidRPr="00D24A63" w:rsidRDefault="00696E2E" w:rsidP="00A6557A">
      <w:pPr>
        <w:shd w:val="clear" w:color="auto" w:fill="FFFFFF"/>
        <w:spacing w:after="0" w:line="240" w:lineRule="auto"/>
        <w:rPr>
          <w:rFonts w:eastAsia="Times New Roman"/>
          <w:sz w:val="24"/>
          <w:szCs w:val="24"/>
          <w:lang w:val="en-US"/>
        </w:rPr>
      </w:pPr>
      <w:r>
        <w:rPr>
          <w:rFonts w:eastAsia="Times New Roman"/>
          <w:b/>
          <w:bCs/>
          <w:sz w:val="28"/>
          <w:szCs w:val="28"/>
          <w:lang w:val="en-US"/>
        </w:rPr>
        <w:t>5</w:t>
      </w:r>
      <w:r w:rsidR="00B645C3" w:rsidRPr="00B645C3">
        <w:rPr>
          <w:rFonts w:eastAsia="Times New Roman"/>
          <w:b/>
          <w:bCs/>
          <w:sz w:val="28"/>
          <w:szCs w:val="28"/>
          <w:vertAlign w:val="superscript"/>
          <w:lang w:val="en-US"/>
        </w:rPr>
        <w:t>th</w:t>
      </w:r>
      <w:r w:rsidR="00B645C3">
        <w:rPr>
          <w:rFonts w:eastAsia="Times New Roman"/>
          <w:b/>
          <w:bCs/>
          <w:sz w:val="28"/>
          <w:szCs w:val="28"/>
          <w:lang w:val="en-US"/>
        </w:rPr>
        <w:t xml:space="preserve"> </w:t>
      </w:r>
      <w:r w:rsidR="00A6557A" w:rsidRPr="00D24A63">
        <w:rPr>
          <w:rFonts w:eastAsia="Times New Roman"/>
          <w:b/>
          <w:bCs/>
          <w:sz w:val="28"/>
          <w:szCs w:val="28"/>
          <w:lang w:val="en-US"/>
        </w:rPr>
        <w:t>MEfA Montessori Waldon Therapy Certificate Training Course:</w:t>
      </w:r>
      <w:r w:rsidR="00A6557A" w:rsidRPr="00D24A63">
        <w:rPr>
          <w:rFonts w:eastAsia="Times New Roman"/>
          <w:b/>
          <w:bCs/>
          <w:sz w:val="28"/>
          <w:szCs w:val="28"/>
          <w:lang w:val="en-US"/>
        </w:rPr>
        <w:br/>
        <w:t xml:space="preserve">Saturday </w:t>
      </w:r>
      <w:r>
        <w:rPr>
          <w:rFonts w:eastAsia="Times New Roman"/>
          <w:b/>
          <w:bCs/>
          <w:sz w:val="28"/>
          <w:szCs w:val="28"/>
          <w:lang w:val="en-US"/>
        </w:rPr>
        <w:t>11</w:t>
      </w:r>
      <w:r w:rsidR="00A6557A" w:rsidRPr="00D24A63">
        <w:rPr>
          <w:rFonts w:eastAsia="Times New Roman"/>
          <w:b/>
          <w:bCs/>
          <w:sz w:val="28"/>
          <w:szCs w:val="28"/>
          <w:lang w:val="en-US"/>
        </w:rPr>
        <w:t xml:space="preserve">th and Sunday </w:t>
      </w:r>
      <w:r>
        <w:rPr>
          <w:rFonts w:eastAsia="Times New Roman"/>
          <w:b/>
          <w:bCs/>
          <w:sz w:val="28"/>
          <w:szCs w:val="28"/>
          <w:lang w:val="en-US"/>
        </w:rPr>
        <w:t>1</w:t>
      </w:r>
      <w:r w:rsidR="00A6557A" w:rsidRPr="00D24A63">
        <w:rPr>
          <w:rFonts w:eastAsia="Times New Roman"/>
          <w:b/>
          <w:bCs/>
          <w:sz w:val="28"/>
          <w:szCs w:val="28"/>
          <w:lang w:val="en-US"/>
        </w:rPr>
        <w:t xml:space="preserve">2th </w:t>
      </w:r>
      <w:r>
        <w:rPr>
          <w:rFonts w:eastAsia="Times New Roman"/>
          <w:b/>
          <w:bCs/>
          <w:sz w:val="28"/>
          <w:szCs w:val="28"/>
          <w:lang w:val="en-US"/>
        </w:rPr>
        <w:t>March</w:t>
      </w:r>
      <w:r w:rsidR="00A6557A" w:rsidRPr="00D24A63">
        <w:rPr>
          <w:rFonts w:eastAsia="Times New Roman"/>
          <w:b/>
          <w:bCs/>
          <w:sz w:val="28"/>
          <w:szCs w:val="28"/>
          <w:lang w:val="en-US"/>
        </w:rPr>
        <w:t xml:space="preserve"> 202</w:t>
      </w:r>
      <w:r>
        <w:rPr>
          <w:rFonts w:eastAsia="Times New Roman"/>
          <w:b/>
          <w:bCs/>
          <w:sz w:val="28"/>
          <w:szCs w:val="28"/>
          <w:lang w:val="en-US"/>
        </w:rPr>
        <w:t>3</w:t>
      </w:r>
      <w:r w:rsidR="00A6557A" w:rsidRPr="00D24A63">
        <w:rPr>
          <w:rFonts w:eastAsia="Times New Roman"/>
          <w:sz w:val="24"/>
          <w:szCs w:val="24"/>
          <w:lang w:val="en-US"/>
        </w:rPr>
        <w:br/>
      </w:r>
      <w:r w:rsidR="00A6557A" w:rsidRPr="00D24A63">
        <w:rPr>
          <w:rFonts w:eastAsia="Times New Roman"/>
          <w:sz w:val="24"/>
          <w:szCs w:val="24"/>
          <w:lang w:val="en-US"/>
        </w:rPr>
        <w:br/>
        <w:t xml:space="preserve">The MEfA Montessori Waldon Therapy Certificate Course comprises eight one-hour modules at Montessori House* over one weekend. </w:t>
      </w:r>
    </w:p>
    <w:p w14:paraId="6AAC7DFD" w14:textId="77777777" w:rsidR="00EA312F" w:rsidRPr="00D24A63" w:rsidRDefault="00EA312F" w:rsidP="00A6557A">
      <w:pPr>
        <w:shd w:val="clear" w:color="auto" w:fill="FFFFFF"/>
        <w:spacing w:after="0" w:line="240" w:lineRule="auto"/>
        <w:rPr>
          <w:rFonts w:eastAsia="Times New Roman"/>
          <w:sz w:val="24"/>
          <w:szCs w:val="24"/>
          <w:lang w:val="en-US"/>
        </w:rPr>
      </w:pPr>
    </w:p>
    <w:p w14:paraId="766A5176" w14:textId="77777777" w:rsidR="002A26C2" w:rsidRPr="00D24A63" w:rsidRDefault="00A6557A" w:rsidP="00A6557A">
      <w:pPr>
        <w:shd w:val="clear" w:color="auto" w:fill="FFFFFF"/>
        <w:spacing w:after="0" w:line="240" w:lineRule="auto"/>
        <w:rPr>
          <w:rFonts w:eastAsia="Times New Roman"/>
          <w:sz w:val="24"/>
          <w:szCs w:val="24"/>
          <w:lang w:val="en-US"/>
        </w:rPr>
      </w:pPr>
      <w:r w:rsidRPr="00D24A63">
        <w:rPr>
          <w:rFonts w:eastAsia="Times New Roman"/>
          <w:sz w:val="24"/>
          <w:szCs w:val="24"/>
          <w:lang w:val="en-US"/>
        </w:rPr>
        <w:t>The modules, described below, will provide intensive theory tuition and opportunities for reflection and practice.  The weekend will be followed by individual study, therapeutic practice, module tests and an essay.</w:t>
      </w:r>
      <w:r w:rsidRPr="00D24A63">
        <w:rPr>
          <w:rFonts w:eastAsia="Times New Roman"/>
          <w:sz w:val="24"/>
          <w:szCs w:val="24"/>
          <w:lang w:val="en-US"/>
        </w:rPr>
        <w:br/>
      </w:r>
    </w:p>
    <w:p w14:paraId="67C4140D" w14:textId="77777777" w:rsidR="00A6557A" w:rsidRPr="00D24A63" w:rsidRDefault="00A6557A" w:rsidP="00A6557A">
      <w:pPr>
        <w:shd w:val="clear" w:color="auto" w:fill="FFFFFF"/>
        <w:spacing w:after="0" w:line="240" w:lineRule="auto"/>
        <w:rPr>
          <w:rFonts w:eastAsia="Times New Roman"/>
          <w:sz w:val="24"/>
          <w:szCs w:val="24"/>
          <w:lang w:val="en-US"/>
        </w:rPr>
      </w:pPr>
      <w:r w:rsidRPr="00D24A63">
        <w:rPr>
          <w:rFonts w:eastAsia="Times New Roman"/>
          <w:sz w:val="24"/>
          <w:szCs w:val="24"/>
          <w:lang w:val="en-US"/>
        </w:rPr>
        <w:t>The eight modules:</w:t>
      </w:r>
    </w:p>
    <w:p w14:paraId="68421E0C" w14:textId="77777777" w:rsidR="00A6557A" w:rsidRPr="00D24A63" w:rsidRDefault="00A6557A" w:rsidP="00A6557A">
      <w:pPr>
        <w:numPr>
          <w:ilvl w:val="0"/>
          <w:numId w:val="9"/>
        </w:numPr>
        <w:shd w:val="clear" w:color="auto" w:fill="FFFFFF"/>
        <w:spacing w:before="100" w:beforeAutospacing="1" w:after="100" w:afterAutospacing="1" w:line="240" w:lineRule="auto"/>
        <w:rPr>
          <w:rFonts w:eastAsia="Times New Roman"/>
          <w:sz w:val="24"/>
          <w:szCs w:val="24"/>
          <w:lang w:val="en-US"/>
        </w:rPr>
      </w:pPr>
      <w:r w:rsidRPr="00D24A63">
        <w:rPr>
          <w:rFonts w:eastAsia="Times New Roman"/>
          <w:sz w:val="24"/>
          <w:szCs w:val="24"/>
          <w:lang w:val="en-US"/>
        </w:rPr>
        <w:t>An overview of the work of Geoffrey Waldon and his notions of General Understanding, Motivation and Continuant Capacity</w:t>
      </w:r>
    </w:p>
    <w:p w14:paraId="4B879EB5" w14:textId="77777777" w:rsidR="00A6557A" w:rsidRPr="00D24A63" w:rsidRDefault="00A6557A" w:rsidP="00A6557A">
      <w:pPr>
        <w:numPr>
          <w:ilvl w:val="0"/>
          <w:numId w:val="9"/>
        </w:numPr>
        <w:shd w:val="clear" w:color="auto" w:fill="FFFFFF"/>
        <w:spacing w:before="100" w:beforeAutospacing="1" w:after="100" w:afterAutospacing="1" w:line="240" w:lineRule="auto"/>
        <w:rPr>
          <w:rFonts w:eastAsia="Times New Roman"/>
          <w:sz w:val="24"/>
          <w:szCs w:val="24"/>
          <w:lang w:val="en-US"/>
        </w:rPr>
      </w:pPr>
      <w:r w:rsidRPr="00D24A63">
        <w:rPr>
          <w:rFonts w:eastAsia="Times New Roman"/>
          <w:sz w:val="24"/>
          <w:szCs w:val="24"/>
          <w:lang w:val="en-US"/>
        </w:rPr>
        <w:t>Social Understanding and Interpersonal Communication</w:t>
      </w:r>
    </w:p>
    <w:p w14:paraId="2CE05242" w14:textId="6719FE3C" w:rsidR="00A6557A" w:rsidRPr="00D24A63" w:rsidRDefault="00A6557A" w:rsidP="00A6557A">
      <w:pPr>
        <w:numPr>
          <w:ilvl w:val="0"/>
          <w:numId w:val="9"/>
        </w:numPr>
        <w:shd w:val="clear" w:color="auto" w:fill="FFFFFF"/>
        <w:spacing w:before="100" w:beforeAutospacing="1" w:after="100" w:afterAutospacing="1" w:line="240" w:lineRule="auto"/>
        <w:rPr>
          <w:rFonts w:eastAsia="Times New Roman"/>
          <w:sz w:val="24"/>
          <w:szCs w:val="24"/>
          <w:lang w:val="en-US"/>
        </w:rPr>
      </w:pPr>
      <w:r w:rsidRPr="00D24A63">
        <w:rPr>
          <w:rFonts w:eastAsia="Times New Roman"/>
          <w:sz w:val="24"/>
          <w:szCs w:val="24"/>
          <w:lang w:val="en-US"/>
        </w:rPr>
        <w:t>Learning</w:t>
      </w:r>
      <w:r w:rsidR="008771C7">
        <w:rPr>
          <w:rFonts w:eastAsia="Times New Roman"/>
          <w:sz w:val="24"/>
          <w:szCs w:val="24"/>
          <w:lang w:val="en-US"/>
        </w:rPr>
        <w:t xml:space="preserve"> </w:t>
      </w:r>
      <w:r w:rsidRPr="00D24A63">
        <w:rPr>
          <w:rFonts w:eastAsia="Times New Roman"/>
          <w:sz w:val="24"/>
          <w:szCs w:val="24"/>
          <w:lang w:val="en-US"/>
        </w:rPr>
        <w:t>how</w:t>
      </w:r>
      <w:r w:rsidR="008771C7">
        <w:rPr>
          <w:rFonts w:eastAsia="Times New Roman"/>
          <w:sz w:val="24"/>
          <w:szCs w:val="24"/>
          <w:lang w:val="en-US"/>
        </w:rPr>
        <w:t xml:space="preserve"> </w:t>
      </w:r>
      <w:r w:rsidRPr="00D24A63">
        <w:rPr>
          <w:rFonts w:eastAsia="Times New Roman"/>
          <w:sz w:val="24"/>
          <w:szCs w:val="24"/>
          <w:lang w:val="en-US"/>
        </w:rPr>
        <w:t>to</w:t>
      </w:r>
      <w:r w:rsidR="008771C7">
        <w:rPr>
          <w:rFonts w:eastAsia="Times New Roman"/>
          <w:sz w:val="24"/>
          <w:szCs w:val="24"/>
          <w:lang w:val="en-US"/>
        </w:rPr>
        <w:t xml:space="preserve"> </w:t>
      </w:r>
      <w:r w:rsidRPr="00D24A63">
        <w:rPr>
          <w:rFonts w:eastAsia="Times New Roman"/>
          <w:sz w:val="24"/>
          <w:szCs w:val="24"/>
          <w:lang w:val="en-US"/>
        </w:rPr>
        <w:t>learn</w:t>
      </w:r>
      <w:r w:rsidR="008771C7">
        <w:rPr>
          <w:rFonts w:eastAsia="Times New Roman"/>
          <w:sz w:val="24"/>
          <w:szCs w:val="24"/>
          <w:lang w:val="en-US"/>
        </w:rPr>
        <w:t xml:space="preserve"> </w:t>
      </w:r>
      <w:r w:rsidRPr="00D24A63">
        <w:rPr>
          <w:rFonts w:eastAsia="Times New Roman"/>
          <w:sz w:val="24"/>
          <w:szCs w:val="24"/>
          <w:lang w:val="en-US"/>
        </w:rPr>
        <w:t>tools</w:t>
      </w:r>
      <w:r w:rsidR="008771C7">
        <w:rPr>
          <w:rFonts w:eastAsia="Times New Roman"/>
          <w:sz w:val="24"/>
          <w:szCs w:val="24"/>
          <w:lang w:val="en-US"/>
        </w:rPr>
        <w:t>:</w:t>
      </w:r>
      <w:r w:rsidRPr="00D24A63">
        <w:rPr>
          <w:rFonts w:eastAsia="Times New Roman"/>
          <w:sz w:val="24"/>
          <w:szCs w:val="24"/>
          <w:lang w:val="en-US"/>
        </w:rPr>
        <w:t xml:space="preserve"> Striking and Scraping</w:t>
      </w:r>
    </w:p>
    <w:p w14:paraId="34C072E9" w14:textId="77777777" w:rsidR="00A6557A" w:rsidRPr="00D24A63" w:rsidRDefault="00A6557A" w:rsidP="00A6557A">
      <w:pPr>
        <w:numPr>
          <w:ilvl w:val="0"/>
          <w:numId w:val="9"/>
        </w:numPr>
        <w:shd w:val="clear" w:color="auto" w:fill="FFFFFF"/>
        <w:spacing w:before="100" w:beforeAutospacing="1" w:after="100" w:afterAutospacing="1" w:line="240" w:lineRule="auto"/>
        <w:rPr>
          <w:rFonts w:eastAsia="Times New Roman"/>
          <w:sz w:val="24"/>
          <w:szCs w:val="24"/>
          <w:lang w:val="en-US"/>
        </w:rPr>
      </w:pPr>
      <w:r w:rsidRPr="00D24A63">
        <w:rPr>
          <w:rFonts w:eastAsia="Times New Roman"/>
          <w:sz w:val="24"/>
          <w:szCs w:val="24"/>
          <w:lang w:val="en-US"/>
        </w:rPr>
        <w:t>Picking up and Placing, Piling, Sorting, Matching, Seriation (2D and 3D)</w:t>
      </w:r>
    </w:p>
    <w:p w14:paraId="560532AE" w14:textId="77777777" w:rsidR="00A6557A" w:rsidRPr="00D24A63" w:rsidRDefault="00A6557A" w:rsidP="00A6557A">
      <w:pPr>
        <w:numPr>
          <w:ilvl w:val="0"/>
          <w:numId w:val="9"/>
        </w:numPr>
        <w:shd w:val="clear" w:color="auto" w:fill="FFFFFF"/>
        <w:spacing w:before="100" w:beforeAutospacing="1" w:after="100" w:afterAutospacing="1" w:line="240" w:lineRule="auto"/>
        <w:rPr>
          <w:rFonts w:eastAsia="Times New Roman"/>
          <w:sz w:val="24"/>
          <w:szCs w:val="24"/>
          <w:lang w:val="en-US"/>
        </w:rPr>
      </w:pPr>
      <w:r w:rsidRPr="00D24A63">
        <w:rPr>
          <w:rFonts w:eastAsia="Times New Roman"/>
          <w:sz w:val="24"/>
          <w:szCs w:val="24"/>
          <w:lang w:val="en-US"/>
        </w:rPr>
        <w:t>Impediments to learning, perseverative and challenging behaviours</w:t>
      </w:r>
    </w:p>
    <w:p w14:paraId="2076157B" w14:textId="77777777" w:rsidR="00A6557A" w:rsidRPr="00D24A63" w:rsidRDefault="00A6557A" w:rsidP="00A6557A">
      <w:pPr>
        <w:numPr>
          <w:ilvl w:val="0"/>
          <w:numId w:val="9"/>
        </w:numPr>
        <w:shd w:val="clear" w:color="auto" w:fill="FFFFFF"/>
        <w:spacing w:before="100" w:beforeAutospacing="1" w:after="100" w:afterAutospacing="1" w:line="240" w:lineRule="auto"/>
        <w:rPr>
          <w:rFonts w:eastAsia="Times New Roman"/>
          <w:sz w:val="24"/>
          <w:szCs w:val="24"/>
          <w:lang w:val="en-US"/>
        </w:rPr>
      </w:pPr>
      <w:r w:rsidRPr="00D24A63">
        <w:rPr>
          <w:rFonts w:eastAsia="Times New Roman"/>
          <w:sz w:val="24"/>
          <w:szCs w:val="24"/>
          <w:lang w:val="en-US"/>
        </w:rPr>
        <w:t>Mark making and directed drawing</w:t>
      </w:r>
    </w:p>
    <w:p w14:paraId="6D22C21C" w14:textId="77777777" w:rsidR="00A6557A" w:rsidRPr="00D24A63" w:rsidRDefault="00A6557A" w:rsidP="00A6557A">
      <w:pPr>
        <w:numPr>
          <w:ilvl w:val="0"/>
          <w:numId w:val="9"/>
        </w:numPr>
        <w:shd w:val="clear" w:color="auto" w:fill="FFFFFF"/>
        <w:spacing w:before="100" w:beforeAutospacing="1" w:after="100" w:afterAutospacing="1" w:line="240" w:lineRule="auto"/>
        <w:rPr>
          <w:rFonts w:eastAsia="Times New Roman"/>
          <w:sz w:val="24"/>
          <w:szCs w:val="24"/>
          <w:lang w:val="en-US"/>
        </w:rPr>
      </w:pPr>
      <w:r w:rsidRPr="00D24A63">
        <w:rPr>
          <w:rFonts w:eastAsia="Times New Roman"/>
          <w:sz w:val="24"/>
          <w:szCs w:val="24"/>
          <w:lang w:val="en-US"/>
        </w:rPr>
        <w:t>The importance of solitary learning</w:t>
      </w:r>
    </w:p>
    <w:p w14:paraId="697D8F60" w14:textId="77777777" w:rsidR="00A6557A" w:rsidRPr="00D24A63" w:rsidRDefault="00A6557A" w:rsidP="00A6557A">
      <w:pPr>
        <w:numPr>
          <w:ilvl w:val="0"/>
          <w:numId w:val="9"/>
        </w:numPr>
        <w:shd w:val="clear" w:color="auto" w:fill="FFFFFF"/>
        <w:spacing w:before="100" w:beforeAutospacing="1" w:after="100" w:afterAutospacing="1" w:line="240" w:lineRule="auto"/>
        <w:rPr>
          <w:rFonts w:eastAsia="Times New Roman"/>
          <w:sz w:val="24"/>
          <w:szCs w:val="24"/>
          <w:lang w:val="en-US"/>
        </w:rPr>
      </w:pPr>
      <w:r w:rsidRPr="00D24A63">
        <w:rPr>
          <w:rFonts w:eastAsia="Times New Roman"/>
          <w:sz w:val="24"/>
          <w:szCs w:val="24"/>
          <w:lang w:val="en-US"/>
        </w:rPr>
        <w:t>Learning how to learn: students working with the therapeutic materials</w:t>
      </w:r>
    </w:p>
    <w:p w14:paraId="10F24299" w14:textId="77777777" w:rsidR="00EA312F" w:rsidRPr="00D24A63" w:rsidRDefault="00A6557A" w:rsidP="00A6557A">
      <w:pPr>
        <w:shd w:val="clear" w:color="auto" w:fill="FFFFFF"/>
        <w:spacing w:after="0" w:line="240" w:lineRule="auto"/>
        <w:rPr>
          <w:rFonts w:eastAsia="Times New Roman"/>
          <w:i/>
          <w:iCs/>
          <w:sz w:val="24"/>
          <w:szCs w:val="24"/>
          <w:lang w:val="en-US"/>
        </w:rPr>
      </w:pPr>
      <w:r w:rsidRPr="00D24A63">
        <w:rPr>
          <w:rFonts w:eastAsia="Times New Roman"/>
          <w:sz w:val="24"/>
          <w:szCs w:val="24"/>
          <w:lang w:val="en-US"/>
        </w:rPr>
        <w:br/>
        <w:t>Geoffrey Waldon gave the results of his extensive observations, and the ideas underpinning his therapeutic work, freely to all who came after him. He did not want his work to be subject to copyright, rather for it to act as a spring board for others aspiring to help create productive, therapeutic experiences for people with challenges in everyday living and learning.</w:t>
      </w:r>
      <w:r w:rsidRPr="00D24A63">
        <w:rPr>
          <w:rFonts w:eastAsia="Times New Roman"/>
          <w:sz w:val="24"/>
          <w:szCs w:val="24"/>
          <w:lang w:val="en-US"/>
        </w:rPr>
        <w:br/>
      </w:r>
      <w:r w:rsidRPr="00D24A63">
        <w:rPr>
          <w:rFonts w:eastAsia="Times New Roman"/>
          <w:sz w:val="24"/>
          <w:szCs w:val="24"/>
          <w:lang w:val="en-US"/>
        </w:rPr>
        <w:br/>
      </w:r>
      <w:r w:rsidRPr="00D24A63">
        <w:rPr>
          <w:rFonts w:eastAsia="Times New Roman"/>
          <w:b/>
          <w:bCs/>
          <w:sz w:val="24"/>
          <w:szCs w:val="24"/>
          <w:lang w:val="en-US"/>
        </w:rPr>
        <w:t>"</w:t>
      </w:r>
      <w:r w:rsidRPr="00D24A63">
        <w:rPr>
          <w:rFonts w:eastAsia="Times New Roman"/>
          <w:i/>
          <w:iCs/>
          <w:sz w:val="24"/>
          <w:szCs w:val="24"/>
          <w:lang w:val="en-US"/>
        </w:rPr>
        <w:t>The idea that the greatest obstacles to progress and adjustment in children are adverse behaviours which have been learned in response to environmental influences, and not something that the child has been 'born with', should give rise to a much more optimistic attitude to 'mental retardation', etc., than that which prevails at present. What has been learned, can at least in theory, be un-learned and, better still, undesirable behaviours can be prevented from being learned."</w:t>
      </w:r>
    </w:p>
    <w:p w14:paraId="38F1B090" w14:textId="77777777" w:rsidR="00EA312F" w:rsidRPr="00D24A63" w:rsidRDefault="00A6557A" w:rsidP="00A6557A">
      <w:pPr>
        <w:shd w:val="clear" w:color="auto" w:fill="FFFFFF"/>
        <w:spacing w:after="0" w:line="240" w:lineRule="auto"/>
        <w:rPr>
          <w:rFonts w:eastAsia="Times New Roman"/>
          <w:sz w:val="24"/>
          <w:szCs w:val="24"/>
          <w:lang w:val="en-US"/>
        </w:rPr>
      </w:pPr>
      <w:r w:rsidRPr="00D24A63">
        <w:rPr>
          <w:rFonts w:eastAsia="Times New Roman"/>
          <w:sz w:val="24"/>
          <w:szCs w:val="24"/>
          <w:lang w:val="en-US"/>
        </w:rPr>
        <w:br/>
      </w:r>
      <w:r w:rsidRPr="00D24A63">
        <w:rPr>
          <w:rFonts w:eastAsia="Times New Roman"/>
          <w:i/>
          <w:iCs/>
          <w:sz w:val="24"/>
          <w:szCs w:val="24"/>
          <w:lang w:val="en-US"/>
        </w:rPr>
        <w:t>"The a-social or non-social lesson is not intended to take the place of the standard processes of education; in fact it normally occupies a small fraction of a child's waking time; an hour or so each day." </w:t>
      </w:r>
      <w:r w:rsidRPr="00D24A63">
        <w:rPr>
          <w:rFonts w:eastAsia="Times New Roman"/>
          <w:sz w:val="24"/>
          <w:szCs w:val="24"/>
          <w:lang w:val="en-US"/>
        </w:rPr>
        <w:t>Geoffrey Waldon, Learning How to Learn How to Understand, 1976/1985</w:t>
      </w:r>
      <w:r w:rsidRPr="00D24A63">
        <w:rPr>
          <w:rFonts w:eastAsia="Times New Roman"/>
          <w:sz w:val="24"/>
          <w:szCs w:val="24"/>
          <w:lang w:val="en-US"/>
        </w:rPr>
        <w:br/>
      </w:r>
    </w:p>
    <w:p w14:paraId="2B0F5B02" w14:textId="77777777" w:rsidR="00EA312F" w:rsidRPr="00D24A63" w:rsidRDefault="00A6557A" w:rsidP="00A6557A">
      <w:pPr>
        <w:shd w:val="clear" w:color="auto" w:fill="FFFFFF"/>
        <w:spacing w:after="0" w:line="240" w:lineRule="auto"/>
        <w:rPr>
          <w:rFonts w:eastAsia="Times New Roman"/>
          <w:b/>
          <w:bCs/>
          <w:sz w:val="24"/>
          <w:szCs w:val="24"/>
          <w:lang w:val="en-US"/>
        </w:rPr>
      </w:pPr>
      <w:r w:rsidRPr="00D24A63">
        <w:rPr>
          <w:rFonts w:eastAsia="Times New Roman"/>
          <w:sz w:val="24"/>
          <w:szCs w:val="24"/>
          <w:lang w:val="en-US"/>
        </w:rPr>
        <w:t xml:space="preserve">Everyone </w:t>
      </w:r>
      <w:r w:rsidR="00EA312F" w:rsidRPr="00D24A63">
        <w:rPr>
          <w:rFonts w:eastAsia="Times New Roman"/>
          <w:sz w:val="24"/>
          <w:szCs w:val="24"/>
          <w:lang w:val="en-US"/>
        </w:rPr>
        <w:t xml:space="preserve">with an interest in a practical and therapeutic approach to autism and other special needs </w:t>
      </w:r>
      <w:r w:rsidRPr="00D24A63">
        <w:rPr>
          <w:rFonts w:eastAsia="Times New Roman"/>
          <w:sz w:val="24"/>
          <w:szCs w:val="24"/>
          <w:lang w:val="en-US"/>
        </w:rPr>
        <w:t>is welcome to apply for this new and exciting course!</w:t>
      </w:r>
      <w:r w:rsidRPr="00D24A63">
        <w:rPr>
          <w:rFonts w:eastAsia="Times New Roman"/>
          <w:sz w:val="24"/>
          <w:szCs w:val="24"/>
          <w:lang w:val="en-US"/>
        </w:rPr>
        <w:br/>
      </w:r>
    </w:p>
    <w:p w14:paraId="07231546" w14:textId="77777777" w:rsidR="002A26C2" w:rsidRPr="00D24A63" w:rsidRDefault="00A6557A" w:rsidP="00A6557A">
      <w:pPr>
        <w:shd w:val="clear" w:color="auto" w:fill="FFFFFF"/>
        <w:spacing w:after="0" w:line="240" w:lineRule="auto"/>
        <w:rPr>
          <w:rFonts w:eastAsia="Times New Roman"/>
          <w:b/>
          <w:bCs/>
          <w:sz w:val="24"/>
          <w:szCs w:val="24"/>
          <w:lang w:val="en-US"/>
        </w:rPr>
      </w:pPr>
      <w:r w:rsidRPr="00D24A63">
        <w:rPr>
          <w:rFonts w:eastAsia="Times New Roman"/>
          <w:b/>
          <w:bCs/>
          <w:sz w:val="24"/>
          <w:szCs w:val="24"/>
          <w:lang w:val="en-US"/>
        </w:rPr>
        <w:lastRenderedPageBreak/>
        <w:t>Faculty:</w:t>
      </w:r>
    </w:p>
    <w:p w14:paraId="67F3E516" w14:textId="77777777" w:rsidR="00EA312F" w:rsidRPr="00D24A63" w:rsidRDefault="00EA312F" w:rsidP="00A6557A">
      <w:pPr>
        <w:shd w:val="clear" w:color="auto" w:fill="FFFFFF"/>
        <w:spacing w:after="0" w:line="240" w:lineRule="auto"/>
        <w:rPr>
          <w:rFonts w:eastAsia="Times New Roman"/>
          <w:b/>
          <w:bCs/>
          <w:sz w:val="24"/>
          <w:szCs w:val="24"/>
          <w:lang w:val="en-US"/>
        </w:rPr>
      </w:pPr>
    </w:p>
    <w:p w14:paraId="12A861D9" w14:textId="77777777" w:rsidR="00EA312F" w:rsidRPr="00D24A63" w:rsidRDefault="00A6557A" w:rsidP="00A6557A">
      <w:pPr>
        <w:shd w:val="clear" w:color="auto" w:fill="FFFFFF"/>
        <w:spacing w:after="0" w:line="240" w:lineRule="auto"/>
        <w:rPr>
          <w:rFonts w:eastAsia="Times New Roman"/>
          <w:sz w:val="24"/>
          <w:szCs w:val="24"/>
          <w:lang w:val="en-US"/>
        </w:rPr>
      </w:pPr>
      <w:r w:rsidRPr="00D24A63">
        <w:rPr>
          <w:rFonts w:eastAsia="Times New Roman"/>
          <w:sz w:val="24"/>
          <w:szCs w:val="24"/>
          <w:lang w:val="en-US"/>
        </w:rPr>
        <w:t>The three course moderators are Wendy Fidler, Carol Mannion and Ann Marie Palmer, all of whom are practicing developmental therapists with extensive experience in both Montessori and Waldon Therapy.​</w:t>
      </w:r>
    </w:p>
    <w:p w14:paraId="60BE880A" w14:textId="77777777" w:rsidR="00EA312F" w:rsidRPr="00D24A63" w:rsidRDefault="00EA312F" w:rsidP="00A6557A">
      <w:pPr>
        <w:shd w:val="clear" w:color="auto" w:fill="FFFFFF"/>
        <w:spacing w:after="0" w:line="240" w:lineRule="auto"/>
        <w:rPr>
          <w:rFonts w:eastAsia="Times New Roman"/>
          <w:sz w:val="24"/>
          <w:szCs w:val="24"/>
          <w:lang w:val="en-US"/>
        </w:rPr>
      </w:pPr>
    </w:p>
    <w:p w14:paraId="0875C90B" w14:textId="77777777" w:rsidR="00EA312F" w:rsidRPr="00D24A63" w:rsidRDefault="00A6557A" w:rsidP="00A6557A">
      <w:pPr>
        <w:shd w:val="clear" w:color="auto" w:fill="FFFFFF"/>
        <w:spacing w:after="0" w:line="240" w:lineRule="auto"/>
        <w:rPr>
          <w:rFonts w:eastAsia="Times New Roman"/>
          <w:b/>
          <w:bCs/>
          <w:sz w:val="24"/>
          <w:szCs w:val="24"/>
          <w:lang w:val="en-US"/>
        </w:rPr>
      </w:pPr>
      <w:r w:rsidRPr="00D24A63">
        <w:rPr>
          <w:rFonts w:eastAsia="Times New Roman"/>
          <w:sz w:val="24"/>
          <w:szCs w:val="24"/>
          <w:lang w:val="en-US"/>
        </w:rPr>
        <w:t>The faculty will be responsible for delivering the eight face-to-face modules, for observing and supervising students working with the materials, for marking tests and essays.</w:t>
      </w:r>
      <w:r w:rsidRPr="00D24A63">
        <w:rPr>
          <w:rFonts w:eastAsia="Times New Roman"/>
          <w:sz w:val="24"/>
          <w:szCs w:val="24"/>
          <w:lang w:val="en-US"/>
        </w:rPr>
        <w:br/>
      </w:r>
      <w:r w:rsidRPr="00D24A63">
        <w:rPr>
          <w:rFonts w:eastAsia="Times New Roman"/>
          <w:sz w:val="24"/>
          <w:szCs w:val="24"/>
          <w:lang w:val="en-US"/>
        </w:rPr>
        <w:br/>
        <w:t>Successful students receive a certificate of competence and are entitled to add MEfA Waldon Therapist to their academic credentials.</w:t>
      </w:r>
      <w:r w:rsidRPr="00D24A63">
        <w:rPr>
          <w:rFonts w:eastAsia="Times New Roman"/>
          <w:sz w:val="24"/>
          <w:szCs w:val="24"/>
          <w:lang w:val="en-US"/>
        </w:rPr>
        <w:br/>
      </w:r>
      <w:r w:rsidRPr="00D24A63">
        <w:rPr>
          <w:rFonts w:eastAsia="Times New Roman"/>
          <w:sz w:val="24"/>
          <w:szCs w:val="24"/>
          <w:lang w:val="en-US"/>
        </w:rPr>
        <w:br/>
      </w:r>
      <w:r w:rsidRPr="00D24A63">
        <w:rPr>
          <w:rFonts w:eastAsia="Times New Roman"/>
          <w:b/>
          <w:bCs/>
          <w:sz w:val="24"/>
          <w:szCs w:val="24"/>
          <w:lang w:val="en-US"/>
        </w:rPr>
        <w:t>Suggested Reading and Resources:</w:t>
      </w:r>
    </w:p>
    <w:p w14:paraId="29AE6392" w14:textId="17CFE695" w:rsidR="002A26C2" w:rsidRPr="00D24A63" w:rsidRDefault="00A6557A" w:rsidP="00A6557A">
      <w:pPr>
        <w:shd w:val="clear" w:color="auto" w:fill="FFFFFF"/>
        <w:spacing w:after="0" w:line="240" w:lineRule="auto"/>
        <w:rPr>
          <w:rFonts w:eastAsia="Times New Roman"/>
          <w:b/>
          <w:bCs/>
          <w:sz w:val="24"/>
          <w:szCs w:val="24"/>
          <w:lang w:val="en-US"/>
        </w:rPr>
      </w:pPr>
      <w:r w:rsidRPr="00D24A63">
        <w:rPr>
          <w:rFonts w:eastAsia="Times New Roman"/>
          <w:sz w:val="24"/>
          <w:szCs w:val="24"/>
          <w:lang w:val="en-US"/>
        </w:rPr>
        <w:br/>
      </w:r>
      <w:r w:rsidRPr="00D24A63">
        <w:rPr>
          <w:rFonts w:eastAsia="Times New Roman"/>
          <w:i/>
          <w:iCs/>
          <w:sz w:val="24"/>
          <w:szCs w:val="24"/>
          <w:lang w:val="en-US"/>
        </w:rPr>
        <w:t>Learning How to Learn How to Understand</w:t>
      </w:r>
      <w:r w:rsidRPr="00D24A63">
        <w:rPr>
          <w:rFonts w:eastAsia="Times New Roman"/>
          <w:sz w:val="24"/>
          <w:szCs w:val="24"/>
          <w:lang w:val="en-US"/>
        </w:rPr>
        <w:t> by Geoffrey Waldon, 1976/1985</w:t>
      </w:r>
      <w:r w:rsidRPr="00D24A63">
        <w:rPr>
          <w:rFonts w:eastAsia="Times New Roman"/>
          <w:sz w:val="24"/>
          <w:szCs w:val="24"/>
          <w:lang w:val="en-US"/>
        </w:rPr>
        <w:br/>
      </w:r>
      <w:r w:rsidRPr="00D24A63">
        <w:rPr>
          <w:rFonts w:eastAsia="Times New Roman"/>
          <w:i/>
          <w:iCs/>
          <w:sz w:val="24"/>
          <w:szCs w:val="24"/>
          <w:lang w:val="en-US"/>
        </w:rPr>
        <w:t>Every Child Can Learn - Using Learning Tools and Play to help Children with Developmental Delay </w:t>
      </w:r>
      <w:r w:rsidRPr="00D24A63">
        <w:rPr>
          <w:rFonts w:eastAsia="Times New Roman"/>
          <w:sz w:val="24"/>
          <w:szCs w:val="24"/>
          <w:lang w:val="en-US"/>
        </w:rPr>
        <w:t>by Katrin Stroh, Thelma Robinson and Alan Proctor, 2008</w:t>
      </w:r>
      <w:r w:rsidRPr="00D24A63">
        <w:rPr>
          <w:rFonts w:eastAsia="Times New Roman"/>
          <w:sz w:val="24"/>
          <w:szCs w:val="24"/>
          <w:lang w:val="en-US"/>
        </w:rPr>
        <w:br/>
      </w:r>
      <w:r w:rsidRPr="00D24A63">
        <w:rPr>
          <w:rFonts w:eastAsia="Times New Roman"/>
          <w:i/>
          <w:iCs/>
          <w:sz w:val="24"/>
          <w:szCs w:val="24"/>
          <w:lang w:val="en-US"/>
        </w:rPr>
        <w:t>Autism and Understanding - The Waldon Approach to Child Development </w:t>
      </w:r>
      <w:r w:rsidRPr="00D24A63">
        <w:rPr>
          <w:rFonts w:eastAsia="Times New Roman"/>
          <w:sz w:val="24"/>
          <w:szCs w:val="24"/>
          <w:lang w:val="en-US"/>
        </w:rPr>
        <w:t>Walter Solomon, Chris Holland and Mary Jo Middleton, (2012)</w:t>
      </w:r>
      <w:r w:rsidRPr="00D24A63">
        <w:rPr>
          <w:rFonts w:eastAsia="Times New Roman"/>
          <w:sz w:val="24"/>
          <w:szCs w:val="24"/>
          <w:lang w:val="en-US"/>
        </w:rPr>
        <w:br/>
        <w:t>The Waldon Approach to Education -</w:t>
      </w:r>
      <w:r w:rsidRPr="00D24A63">
        <w:rPr>
          <w:rFonts w:eastAsia="Times New Roman"/>
          <w:sz w:val="24"/>
          <w:szCs w:val="24"/>
          <w:lang w:val="en-US"/>
        </w:rPr>
        <w:br/>
        <w:t>http://www.autismandunderstanding.com/waldon-info.php</w:t>
      </w:r>
      <w:r w:rsidRPr="00D24A63">
        <w:rPr>
          <w:rFonts w:eastAsia="Times New Roman"/>
          <w:sz w:val="24"/>
          <w:szCs w:val="24"/>
          <w:lang w:val="en-US"/>
        </w:rPr>
        <w:br/>
        <w:t>http://www.waldonassociation.org.uk/library-index.html</w:t>
      </w:r>
      <w:r w:rsidRPr="00D24A63">
        <w:rPr>
          <w:rFonts w:eastAsia="Times New Roman"/>
          <w:sz w:val="24"/>
          <w:szCs w:val="24"/>
          <w:lang w:val="en-US"/>
        </w:rPr>
        <w:br/>
      </w:r>
      <w:r w:rsidRPr="00D24A63">
        <w:rPr>
          <w:rFonts w:eastAsia="Times New Roman"/>
          <w:sz w:val="24"/>
          <w:szCs w:val="24"/>
          <w:lang w:val="en-US"/>
        </w:rPr>
        <w:br/>
      </w:r>
      <w:r w:rsidRPr="00D24A63">
        <w:rPr>
          <w:rFonts w:eastAsia="Times New Roman"/>
          <w:b/>
          <w:bCs/>
          <w:sz w:val="24"/>
          <w:szCs w:val="24"/>
          <w:lang w:val="en-US"/>
        </w:rPr>
        <w:t xml:space="preserve">The fee structure for Cohort </w:t>
      </w:r>
      <w:r w:rsidR="00AE1468">
        <w:rPr>
          <w:rFonts w:eastAsia="Times New Roman"/>
          <w:b/>
          <w:bCs/>
          <w:sz w:val="24"/>
          <w:szCs w:val="24"/>
          <w:lang w:val="en-US"/>
        </w:rPr>
        <w:t xml:space="preserve">5 </w:t>
      </w:r>
      <w:r w:rsidR="00991EE9" w:rsidRPr="00D24A63">
        <w:rPr>
          <w:rFonts w:eastAsia="Times New Roman"/>
          <w:b/>
          <w:bCs/>
          <w:sz w:val="24"/>
          <w:szCs w:val="24"/>
          <w:lang w:val="en-US"/>
        </w:rPr>
        <w:t xml:space="preserve">of the MEfA Montessori Waldon Therapy Certificate Course </w:t>
      </w:r>
      <w:r w:rsidRPr="00D24A63">
        <w:rPr>
          <w:rFonts w:eastAsia="Times New Roman"/>
          <w:b/>
          <w:bCs/>
          <w:sz w:val="24"/>
          <w:szCs w:val="24"/>
          <w:lang w:val="en-US"/>
        </w:rPr>
        <w:t>is as follows:</w:t>
      </w:r>
    </w:p>
    <w:p w14:paraId="222E90D6" w14:textId="77777777" w:rsidR="00EA312F" w:rsidRPr="00D24A63" w:rsidRDefault="00EA312F" w:rsidP="00A6557A">
      <w:pPr>
        <w:shd w:val="clear" w:color="auto" w:fill="FFFFFF"/>
        <w:spacing w:after="0" w:line="240" w:lineRule="auto"/>
        <w:rPr>
          <w:rFonts w:eastAsia="Times New Roman"/>
          <w:sz w:val="24"/>
          <w:szCs w:val="24"/>
          <w:lang w:val="en-US"/>
        </w:rPr>
      </w:pPr>
    </w:p>
    <w:p w14:paraId="6F772F71" w14:textId="59FFD3E9" w:rsidR="002A26C2" w:rsidRDefault="00A6557A" w:rsidP="00A6557A">
      <w:pPr>
        <w:shd w:val="clear" w:color="auto" w:fill="FFFFFF"/>
        <w:spacing w:after="0" w:line="240" w:lineRule="auto"/>
        <w:rPr>
          <w:rFonts w:eastAsia="Times New Roman"/>
          <w:sz w:val="24"/>
          <w:szCs w:val="24"/>
          <w:lang w:val="en-US"/>
        </w:rPr>
      </w:pPr>
      <w:r w:rsidRPr="00D24A63">
        <w:rPr>
          <w:rFonts w:eastAsia="Times New Roman"/>
          <w:sz w:val="24"/>
          <w:szCs w:val="24"/>
          <w:lang w:val="en-US"/>
        </w:rPr>
        <w:t>Registration Fee: £90.00 (non-refundable)</w:t>
      </w:r>
      <w:r w:rsidRPr="00D24A63">
        <w:rPr>
          <w:rFonts w:eastAsia="Times New Roman"/>
          <w:sz w:val="24"/>
          <w:szCs w:val="24"/>
          <w:lang w:val="en-US"/>
        </w:rPr>
        <w:br/>
        <w:t>Course Fee:  £350.00</w:t>
      </w:r>
    </w:p>
    <w:p w14:paraId="46716B1C" w14:textId="0C53F077" w:rsidR="002F6945" w:rsidRPr="00D24A63" w:rsidRDefault="002F6945" w:rsidP="00A6557A">
      <w:pPr>
        <w:shd w:val="clear" w:color="auto" w:fill="FFFFFF"/>
        <w:spacing w:after="0" w:line="240" w:lineRule="auto"/>
        <w:rPr>
          <w:rFonts w:eastAsia="Times New Roman"/>
          <w:sz w:val="24"/>
          <w:szCs w:val="24"/>
          <w:lang w:val="en-US"/>
        </w:rPr>
      </w:pPr>
      <w:r>
        <w:rPr>
          <w:rFonts w:eastAsia="Times New Roman"/>
          <w:sz w:val="24"/>
          <w:szCs w:val="24"/>
          <w:lang w:val="en-US"/>
        </w:rPr>
        <w:t xml:space="preserve">Total Fee: </w:t>
      </w:r>
      <w:r w:rsidR="008D5330">
        <w:rPr>
          <w:rFonts w:eastAsia="Times New Roman"/>
          <w:sz w:val="24"/>
          <w:szCs w:val="24"/>
          <w:lang w:val="en-US"/>
        </w:rPr>
        <w:t>£440.00</w:t>
      </w:r>
    </w:p>
    <w:p w14:paraId="4A63E9C0" w14:textId="77777777" w:rsidR="002A26C2" w:rsidRPr="00D24A63" w:rsidRDefault="002A26C2" w:rsidP="00A6557A">
      <w:pPr>
        <w:shd w:val="clear" w:color="auto" w:fill="FFFFFF"/>
        <w:spacing w:after="0" w:line="240" w:lineRule="auto"/>
        <w:rPr>
          <w:rFonts w:eastAsia="Times New Roman"/>
          <w:sz w:val="24"/>
          <w:szCs w:val="24"/>
          <w:lang w:val="en-US"/>
        </w:rPr>
      </w:pPr>
    </w:p>
    <w:p w14:paraId="760B5392" w14:textId="77777777" w:rsidR="002A26C2" w:rsidRPr="00D24A63" w:rsidRDefault="002A26C2" w:rsidP="00A6557A">
      <w:pPr>
        <w:shd w:val="clear" w:color="auto" w:fill="FFFFFF"/>
        <w:spacing w:after="0" w:line="240" w:lineRule="auto"/>
        <w:rPr>
          <w:rFonts w:eastAsia="Times New Roman"/>
          <w:b/>
          <w:bCs/>
          <w:sz w:val="24"/>
          <w:szCs w:val="24"/>
          <w:lang w:val="en-US"/>
        </w:rPr>
      </w:pPr>
      <w:r w:rsidRPr="00D24A63">
        <w:rPr>
          <w:rFonts w:eastAsia="Times New Roman"/>
          <w:b/>
          <w:bCs/>
          <w:sz w:val="24"/>
          <w:szCs w:val="24"/>
          <w:lang w:val="en-US"/>
        </w:rPr>
        <w:t>Refreshments and a light lunch on both days are included.</w:t>
      </w:r>
      <w:r w:rsidR="00A6557A" w:rsidRPr="00D24A63">
        <w:rPr>
          <w:rFonts w:eastAsia="Times New Roman"/>
          <w:sz w:val="24"/>
          <w:szCs w:val="24"/>
          <w:lang w:val="en-US"/>
        </w:rPr>
        <w:br/>
      </w:r>
      <w:r w:rsidR="00A6557A" w:rsidRPr="00D24A63">
        <w:rPr>
          <w:rFonts w:eastAsia="Times New Roman"/>
          <w:sz w:val="24"/>
          <w:szCs w:val="24"/>
          <w:lang w:val="en-US"/>
        </w:rPr>
        <w:br/>
      </w:r>
      <w:r w:rsidR="00A6557A" w:rsidRPr="00D24A63">
        <w:rPr>
          <w:rFonts w:eastAsia="Times New Roman"/>
          <w:b/>
          <w:bCs/>
          <w:sz w:val="24"/>
          <w:szCs w:val="24"/>
          <w:lang w:val="en-US"/>
        </w:rPr>
        <w:t>Registration is now open:</w:t>
      </w:r>
    </w:p>
    <w:p w14:paraId="2B920CAA" w14:textId="77777777" w:rsidR="00EA312F" w:rsidRPr="00D24A63" w:rsidRDefault="00EA312F" w:rsidP="00A6557A">
      <w:pPr>
        <w:shd w:val="clear" w:color="auto" w:fill="FFFFFF"/>
        <w:spacing w:after="0" w:line="240" w:lineRule="auto"/>
        <w:rPr>
          <w:rFonts w:eastAsia="Times New Roman"/>
          <w:b/>
          <w:bCs/>
          <w:sz w:val="24"/>
          <w:szCs w:val="24"/>
          <w:lang w:val="en-US"/>
        </w:rPr>
      </w:pPr>
    </w:p>
    <w:p w14:paraId="1CFC9CB8" w14:textId="1BE74990" w:rsidR="00EA312F" w:rsidRPr="00D24A63" w:rsidRDefault="00A6557A" w:rsidP="00A6557A">
      <w:pPr>
        <w:shd w:val="clear" w:color="auto" w:fill="FFFFFF"/>
        <w:spacing w:after="0" w:line="240" w:lineRule="auto"/>
        <w:rPr>
          <w:rFonts w:eastAsia="Times New Roman"/>
          <w:sz w:val="24"/>
          <w:szCs w:val="24"/>
          <w:lang w:val="en-US"/>
        </w:rPr>
      </w:pPr>
      <w:r w:rsidRPr="00D24A63">
        <w:rPr>
          <w:rFonts w:eastAsia="Times New Roman"/>
          <w:sz w:val="24"/>
          <w:szCs w:val="24"/>
          <w:lang w:val="en-US"/>
        </w:rPr>
        <w:t xml:space="preserve">To apply for a place on Cohort </w:t>
      </w:r>
      <w:r w:rsidR="00500003">
        <w:rPr>
          <w:rFonts w:eastAsia="Times New Roman"/>
          <w:sz w:val="24"/>
          <w:szCs w:val="24"/>
          <w:lang w:val="en-US"/>
        </w:rPr>
        <w:t>5</w:t>
      </w:r>
      <w:r w:rsidRPr="00D24A63">
        <w:rPr>
          <w:rFonts w:eastAsia="Times New Roman"/>
          <w:sz w:val="24"/>
          <w:szCs w:val="24"/>
          <w:lang w:val="en-US"/>
        </w:rPr>
        <w:t xml:space="preserve"> please complete the </w:t>
      </w:r>
      <w:r w:rsidRPr="00D24A63">
        <w:rPr>
          <w:rFonts w:eastAsia="Times New Roman"/>
          <w:b/>
          <w:bCs/>
          <w:sz w:val="24"/>
          <w:szCs w:val="24"/>
          <w:lang w:val="en-US"/>
        </w:rPr>
        <w:t>Application/</w:t>
      </w:r>
      <w:proofErr w:type="spellStart"/>
      <w:r w:rsidRPr="00D24A63">
        <w:rPr>
          <w:rFonts w:eastAsia="Times New Roman"/>
          <w:b/>
          <w:bCs/>
          <w:sz w:val="24"/>
          <w:szCs w:val="24"/>
          <w:lang w:val="en-US"/>
        </w:rPr>
        <w:t>Enrolment</w:t>
      </w:r>
      <w:proofErr w:type="spellEnd"/>
      <w:r w:rsidRPr="00D24A63">
        <w:rPr>
          <w:rFonts w:eastAsia="Times New Roman"/>
          <w:b/>
          <w:bCs/>
          <w:sz w:val="24"/>
          <w:szCs w:val="24"/>
          <w:lang w:val="en-US"/>
        </w:rPr>
        <w:t xml:space="preserve"> Form</w:t>
      </w:r>
      <w:r w:rsidRPr="00D24A63">
        <w:rPr>
          <w:rFonts w:eastAsia="Times New Roman"/>
          <w:sz w:val="24"/>
          <w:szCs w:val="24"/>
          <w:lang w:val="en-US"/>
        </w:rPr>
        <w:t> (please email or call for an application form) and send it with your </w:t>
      </w:r>
      <w:r w:rsidRPr="00D24A63">
        <w:rPr>
          <w:rFonts w:eastAsia="Times New Roman"/>
          <w:b/>
          <w:bCs/>
          <w:sz w:val="24"/>
          <w:szCs w:val="24"/>
          <w:lang w:val="en-US"/>
        </w:rPr>
        <w:t>Curriculum Vitae/Résumé, DBS check</w:t>
      </w:r>
      <w:r w:rsidRPr="00D24A63">
        <w:rPr>
          <w:rFonts w:eastAsia="Times New Roman"/>
          <w:sz w:val="24"/>
          <w:szCs w:val="24"/>
          <w:lang w:val="en-US"/>
        </w:rPr>
        <w:t> and </w:t>
      </w:r>
      <w:r w:rsidRPr="00D24A63">
        <w:rPr>
          <w:rFonts w:eastAsia="Times New Roman"/>
          <w:b/>
          <w:bCs/>
          <w:sz w:val="24"/>
          <w:szCs w:val="24"/>
          <w:lang w:val="en-US"/>
        </w:rPr>
        <w:t>Registration Fee</w:t>
      </w:r>
      <w:r w:rsidRPr="00D24A63">
        <w:rPr>
          <w:rFonts w:eastAsia="Times New Roman"/>
          <w:sz w:val="24"/>
          <w:szCs w:val="24"/>
          <w:lang w:val="en-US"/>
        </w:rPr>
        <w:t> of £90.00 to the address below*</w:t>
      </w:r>
    </w:p>
    <w:p w14:paraId="2214F2D9" w14:textId="77777777" w:rsidR="00EA312F" w:rsidRPr="00D24A63" w:rsidRDefault="00A6557A" w:rsidP="00A6557A">
      <w:pPr>
        <w:shd w:val="clear" w:color="auto" w:fill="FFFFFF"/>
        <w:spacing w:after="0" w:line="240" w:lineRule="auto"/>
        <w:rPr>
          <w:rFonts w:eastAsia="Times New Roman"/>
          <w:sz w:val="24"/>
          <w:szCs w:val="24"/>
          <w:lang w:val="en-US"/>
        </w:rPr>
      </w:pPr>
      <w:r w:rsidRPr="00D24A63">
        <w:rPr>
          <w:rFonts w:eastAsia="Times New Roman"/>
          <w:sz w:val="24"/>
          <w:szCs w:val="24"/>
          <w:lang w:val="en-US"/>
        </w:rPr>
        <w:br/>
        <w:t>Please make </w:t>
      </w:r>
      <w:r w:rsidRPr="00D24A63">
        <w:rPr>
          <w:rFonts w:eastAsia="Times New Roman"/>
          <w:b/>
          <w:bCs/>
          <w:sz w:val="24"/>
          <w:szCs w:val="24"/>
          <w:lang w:val="en-US"/>
        </w:rPr>
        <w:t>cheques</w:t>
      </w:r>
      <w:r w:rsidRPr="00D24A63">
        <w:rPr>
          <w:rFonts w:eastAsia="Times New Roman"/>
          <w:sz w:val="24"/>
          <w:szCs w:val="24"/>
          <w:lang w:val="en-US"/>
        </w:rPr>
        <w:t> payable to: </w:t>
      </w:r>
      <w:r w:rsidRPr="00D24A63">
        <w:rPr>
          <w:rFonts w:eastAsia="Times New Roman"/>
          <w:b/>
          <w:bCs/>
          <w:sz w:val="24"/>
          <w:szCs w:val="24"/>
          <w:lang w:val="en-US"/>
        </w:rPr>
        <w:t> Montessori Education for Autism (MEfA)</w:t>
      </w:r>
      <w:r w:rsidRPr="00D24A63">
        <w:rPr>
          <w:rFonts w:eastAsia="Times New Roman"/>
          <w:sz w:val="24"/>
          <w:szCs w:val="24"/>
          <w:lang w:val="en-US"/>
        </w:rPr>
        <w:br/>
      </w:r>
    </w:p>
    <w:p w14:paraId="18B5248F" w14:textId="77777777" w:rsidR="00EA312F" w:rsidRPr="00D24A63" w:rsidRDefault="00A6557A" w:rsidP="00A6557A">
      <w:pPr>
        <w:shd w:val="clear" w:color="auto" w:fill="FFFFFF"/>
        <w:spacing w:after="0" w:line="240" w:lineRule="auto"/>
        <w:rPr>
          <w:rFonts w:eastAsia="Times New Roman"/>
          <w:sz w:val="24"/>
          <w:szCs w:val="24"/>
          <w:lang w:val="en-US"/>
        </w:rPr>
      </w:pPr>
      <w:r w:rsidRPr="00D24A63">
        <w:rPr>
          <w:rFonts w:eastAsia="Times New Roman"/>
          <w:sz w:val="24"/>
          <w:szCs w:val="24"/>
          <w:lang w:val="en-US"/>
        </w:rPr>
        <w:t>For </w:t>
      </w:r>
      <w:r w:rsidRPr="00D24A63">
        <w:rPr>
          <w:rFonts w:eastAsia="Times New Roman"/>
          <w:b/>
          <w:bCs/>
          <w:sz w:val="24"/>
          <w:szCs w:val="24"/>
          <w:lang w:val="en-US"/>
        </w:rPr>
        <w:t>credit card</w:t>
      </w:r>
      <w:r w:rsidRPr="00D24A63">
        <w:rPr>
          <w:rFonts w:eastAsia="Times New Roman"/>
          <w:sz w:val="24"/>
          <w:szCs w:val="24"/>
          <w:lang w:val="en-US"/>
        </w:rPr>
        <w:t> payments: Please call MEfA on 0208 305 2202</w:t>
      </w:r>
    </w:p>
    <w:p w14:paraId="78483E7D" w14:textId="77777777" w:rsidR="002A26C2" w:rsidRPr="00D24A63" w:rsidRDefault="00A6557A" w:rsidP="00A6557A">
      <w:pPr>
        <w:shd w:val="clear" w:color="auto" w:fill="FFFFFF"/>
        <w:spacing w:after="0" w:line="240" w:lineRule="auto"/>
        <w:rPr>
          <w:rFonts w:eastAsia="Times New Roman"/>
          <w:b/>
          <w:bCs/>
          <w:sz w:val="24"/>
          <w:szCs w:val="24"/>
          <w:lang w:val="en-US"/>
        </w:rPr>
      </w:pPr>
      <w:r w:rsidRPr="00D24A63">
        <w:rPr>
          <w:rFonts w:eastAsia="Times New Roman"/>
          <w:sz w:val="24"/>
          <w:szCs w:val="24"/>
          <w:lang w:val="en-US"/>
        </w:rPr>
        <w:br/>
      </w:r>
      <w:r w:rsidRPr="00D24A63">
        <w:rPr>
          <w:rFonts w:eastAsia="Times New Roman"/>
          <w:b/>
          <w:bCs/>
          <w:sz w:val="24"/>
          <w:szCs w:val="24"/>
          <w:lang w:val="en-US"/>
        </w:rPr>
        <w:t>For Bank Transfers, this is the information you need:</w:t>
      </w:r>
      <w:r w:rsidRPr="00D24A63">
        <w:rPr>
          <w:rFonts w:eastAsia="Times New Roman"/>
          <w:sz w:val="24"/>
          <w:szCs w:val="24"/>
          <w:lang w:val="en-US"/>
        </w:rPr>
        <w:br/>
      </w:r>
    </w:p>
    <w:p w14:paraId="069238A0" w14:textId="77777777" w:rsidR="002A26C2" w:rsidRPr="00D24A63" w:rsidRDefault="00A6557A" w:rsidP="00A6557A">
      <w:pPr>
        <w:shd w:val="clear" w:color="auto" w:fill="FFFFFF"/>
        <w:spacing w:after="0" w:line="240" w:lineRule="auto"/>
        <w:rPr>
          <w:rFonts w:eastAsia="Times New Roman"/>
          <w:b/>
          <w:bCs/>
          <w:sz w:val="24"/>
          <w:szCs w:val="24"/>
          <w:lang w:val="en-US"/>
        </w:rPr>
      </w:pPr>
      <w:r w:rsidRPr="00D24A63">
        <w:rPr>
          <w:rFonts w:eastAsia="Times New Roman"/>
          <w:b/>
          <w:bCs/>
          <w:sz w:val="24"/>
          <w:szCs w:val="24"/>
          <w:lang w:val="en-US"/>
        </w:rPr>
        <w:lastRenderedPageBreak/>
        <w:t>Bank Name</w:t>
      </w:r>
      <w:r w:rsidR="002A26C2" w:rsidRPr="00D24A63">
        <w:rPr>
          <w:rFonts w:eastAsia="Times New Roman"/>
          <w:b/>
          <w:bCs/>
          <w:sz w:val="24"/>
          <w:szCs w:val="24"/>
          <w:lang w:val="en-US"/>
        </w:rPr>
        <w:t>: C</w:t>
      </w:r>
      <w:r w:rsidRPr="00D24A63">
        <w:rPr>
          <w:rFonts w:eastAsia="Times New Roman"/>
          <w:b/>
          <w:bCs/>
          <w:sz w:val="24"/>
          <w:szCs w:val="24"/>
          <w:lang w:val="en-US"/>
        </w:rPr>
        <w:t>AF Bank Ltd</w:t>
      </w:r>
      <w:r w:rsidR="002A26C2" w:rsidRPr="00D24A63">
        <w:rPr>
          <w:rFonts w:eastAsia="Times New Roman"/>
          <w:b/>
          <w:bCs/>
          <w:sz w:val="24"/>
          <w:szCs w:val="24"/>
          <w:lang w:val="en-US"/>
        </w:rPr>
        <w:t xml:space="preserve">      </w:t>
      </w:r>
      <w:r w:rsidRPr="00D24A63">
        <w:rPr>
          <w:rFonts w:eastAsia="Times New Roman"/>
          <w:b/>
          <w:bCs/>
          <w:sz w:val="24"/>
          <w:szCs w:val="24"/>
          <w:lang w:val="en-US"/>
        </w:rPr>
        <w:t>Sort Code</w:t>
      </w:r>
      <w:r w:rsidR="002A26C2" w:rsidRPr="00D24A63">
        <w:rPr>
          <w:rFonts w:eastAsia="Times New Roman"/>
          <w:b/>
          <w:bCs/>
          <w:sz w:val="24"/>
          <w:szCs w:val="24"/>
          <w:lang w:val="en-US"/>
        </w:rPr>
        <w:t xml:space="preserve">: 40 52 40      </w:t>
      </w:r>
      <w:r w:rsidRPr="00D24A63">
        <w:rPr>
          <w:rFonts w:eastAsia="Times New Roman"/>
          <w:b/>
          <w:bCs/>
          <w:sz w:val="24"/>
          <w:szCs w:val="24"/>
          <w:lang w:val="en-US"/>
        </w:rPr>
        <w:t>Account Number</w:t>
      </w:r>
      <w:r w:rsidR="002A26C2" w:rsidRPr="00D24A63">
        <w:rPr>
          <w:rFonts w:eastAsia="Times New Roman"/>
          <w:b/>
          <w:bCs/>
          <w:sz w:val="24"/>
          <w:szCs w:val="24"/>
          <w:lang w:val="en-US"/>
        </w:rPr>
        <w:t xml:space="preserve">: </w:t>
      </w:r>
      <w:r w:rsidRPr="00D24A63">
        <w:rPr>
          <w:rFonts w:eastAsia="Times New Roman"/>
          <w:b/>
          <w:bCs/>
          <w:sz w:val="24"/>
          <w:szCs w:val="24"/>
          <w:lang w:val="en-US"/>
        </w:rPr>
        <w:t>00019126</w:t>
      </w:r>
      <w:r w:rsidRPr="00D24A63">
        <w:rPr>
          <w:rFonts w:eastAsia="Times New Roman"/>
          <w:sz w:val="24"/>
          <w:szCs w:val="24"/>
          <w:lang w:val="en-US"/>
        </w:rPr>
        <w:br/>
      </w:r>
      <w:r w:rsidRPr="00D24A63">
        <w:rPr>
          <w:rFonts w:eastAsia="Times New Roman"/>
          <w:b/>
          <w:bCs/>
          <w:sz w:val="24"/>
          <w:szCs w:val="24"/>
          <w:lang w:val="en-US"/>
        </w:rPr>
        <w:t> </w:t>
      </w:r>
      <w:r w:rsidRPr="00D24A63">
        <w:rPr>
          <w:rFonts w:eastAsia="Times New Roman"/>
          <w:sz w:val="24"/>
          <w:szCs w:val="24"/>
          <w:lang w:val="en-US"/>
        </w:rPr>
        <w:br/>
      </w:r>
      <w:r w:rsidRPr="00D24A63">
        <w:rPr>
          <w:rFonts w:eastAsia="Times New Roman"/>
          <w:b/>
          <w:bCs/>
          <w:sz w:val="24"/>
          <w:szCs w:val="24"/>
          <w:lang w:val="en-US"/>
        </w:rPr>
        <w:t>Please note that all fees </w:t>
      </w:r>
      <w:r w:rsidRPr="00D24A63">
        <w:rPr>
          <w:rFonts w:eastAsia="Times New Roman"/>
          <w:b/>
          <w:bCs/>
          <w:sz w:val="24"/>
          <w:szCs w:val="24"/>
          <w:u w:val="single"/>
          <w:lang w:val="en-US"/>
        </w:rPr>
        <w:t>must be paid in full</w:t>
      </w:r>
      <w:r w:rsidRPr="00D24A63">
        <w:rPr>
          <w:rFonts w:eastAsia="Times New Roman"/>
          <w:b/>
          <w:bCs/>
          <w:sz w:val="24"/>
          <w:szCs w:val="24"/>
          <w:lang w:val="en-US"/>
        </w:rPr>
        <w:t> before commencing the weekend of study</w:t>
      </w:r>
    </w:p>
    <w:p w14:paraId="3293054D" w14:textId="77777777" w:rsidR="002A26C2" w:rsidRPr="00D24A63" w:rsidRDefault="00A6557A" w:rsidP="00A6557A">
      <w:pPr>
        <w:shd w:val="clear" w:color="auto" w:fill="FFFFFF"/>
        <w:spacing w:after="0" w:line="240" w:lineRule="auto"/>
        <w:rPr>
          <w:rFonts w:eastAsia="Times New Roman"/>
          <w:sz w:val="24"/>
          <w:szCs w:val="24"/>
          <w:lang w:val="en-US"/>
        </w:rPr>
      </w:pPr>
      <w:r w:rsidRPr="00D24A63">
        <w:rPr>
          <w:rFonts w:eastAsia="Times New Roman"/>
          <w:sz w:val="24"/>
          <w:szCs w:val="24"/>
          <w:lang w:val="en-US"/>
        </w:rPr>
        <w:t>For further information, or to make an International Bank Transfer (IBAN), please contact</w:t>
      </w:r>
      <w:r w:rsidR="002A26C2" w:rsidRPr="00D24A63">
        <w:rPr>
          <w:rFonts w:eastAsia="Times New Roman"/>
          <w:sz w:val="24"/>
          <w:szCs w:val="24"/>
          <w:lang w:val="en-US"/>
        </w:rPr>
        <w:t>:</w:t>
      </w:r>
    </w:p>
    <w:p w14:paraId="4D3F3722" w14:textId="77777777" w:rsidR="00EA312F" w:rsidRPr="00D24A63" w:rsidRDefault="00EA312F" w:rsidP="00A6557A">
      <w:pPr>
        <w:shd w:val="clear" w:color="auto" w:fill="FFFFFF"/>
        <w:spacing w:after="0" w:line="240" w:lineRule="auto"/>
        <w:rPr>
          <w:rFonts w:eastAsia="Times New Roman"/>
          <w:sz w:val="24"/>
          <w:szCs w:val="24"/>
          <w:lang w:val="en-US"/>
        </w:rPr>
      </w:pPr>
    </w:p>
    <w:p w14:paraId="0D32FD3B" w14:textId="77777777" w:rsidR="00886231" w:rsidRPr="00D24A63" w:rsidRDefault="002A26C2" w:rsidP="00A6557A">
      <w:pPr>
        <w:shd w:val="clear" w:color="auto" w:fill="FFFFFF"/>
        <w:spacing w:after="0" w:line="240" w:lineRule="auto"/>
        <w:rPr>
          <w:rFonts w:eastAsia="Times New Roman"/>
          <w:b/>
          <w:bCs/>
          <w:sz w:val="24"/>
          <w:szCs w:val="24"/>
          <w:lang w:val="en-US"/>
        </w:rPr>
      </w:pPr>
      <w:r w:rsidRPr="00D24A63">
        <w:rPr>
          <w:rFonts w:eastAsia="Times New Roman"/>
          <w:b/>
          <w:bCs/>
          <w:sz w:val="24"/>
          <w:szCs w:val="24"/>
          <w:lang w:val="en-US"/>
        </w:rPr>
        <w:t>*</w:t>
      </w:r>
      <w:r w:rsidR="00A6557A" w:rsidRPr="00D24A63">
        <w:rPr>
          <w:rFonts w:eastAsia="Times New Roman"/>
          <w:b/>
          <w:bCs/>
          <w:sz w:val="24"/>
          <w:szCs w:val="24"/>
          <w:lang w:val="en-US"/>
        </w:rPr>
        <w:t>Montessori House, 135 Westcombe Hill, Royal Greenwich, London, SE3 7DP U</w:t>
      </w:r>
      <w:r w:rsidRPr="00D24A63">
        <w:rPr>
          <w:rFonts w:eastAsia="Times New Roman"/>
          <w:b/>
          <w:bCs/>
          <w:sz w:val="24"/>
          <w:szCs w:val="24"/>
          <w:lang w:val="en-US"/>
        </w:rPr>
        <w:t>K</w:t>
      </w:r>
      <w:r w:rsidR="00A6557A" w:rsidRPr="00D24A63">
        <w:rPr>
          <w:rFonts w:eastAsia="Times New Roman"/>
          <w:sz w:val="24"/>
          <w:szCs w:val="24"/>
          <w:lang w:val="en-US"/>
        </w:rPr>
        <w:br/>
      </w:r>
      <w:hyperlink r:id="rId7" w:history="1">
        <w:r w:rsidR="00A6557A" w:rsidRPr="00D24A63">
          <w:rPr>
            <w:rFonts w:eastAsia="Times New Roman"/>
            <w:b/>
            <w:bCs/>
            <w:color w:val="4F4F4E"/>
            <w:spacing w:val="22"/>
            <w:sz w:val="24"/>
            <w:szCs w:val="24"/>
            <w:u w:val="single"/>
            <w:lang w:val="en-US"/>
          </w:rPr>
          <w:t>mail@montessorieducationforautism.com</w:t>
        </w:r>
      </w:hyperlink>
      <w:r w:rsidR="00A6557A" w:rsidRPr="00D24A63">
        <w:rPr>
          <w:rFonts w:eastAsia="Times New Roman"/>
          <w:sz w:val="24"/>
          <w:szCs w:val="24"/>
          <w:lang w:val="en-US"/>
        </w:rPr>
        <w:br/>
      </w:r>
      <w:r w:rsidR="00A6557A" w:rsidRPr="00D24A63">
        <w:rPr>
          <w:rFonts w:eastAsia="Times New Roman"/>
          <w:b/>
          <w:bCs/>
          <w:sz w:val="24"/>
          <w:szCs w:val="24"/>
          <w:lang w:val="en-US"/>
        </w:rPr>
        <w:t>+44 (0) 208 305 2202 or +44 (0) 7710 433 994</w:t>
      </w:r>
      <w:r w:rsidR="00A6557A" w:rsidRPr="00D24A63">
        <w:rPr>
          <w:rFonts w:eastAsia="Times New Roman"/>
          <w:sz w:val="24"/>
          <w:szCs w:val="24"/>
          <w:lang w:val="en-US"/>
        </w:rPr>
        <w:br/>
      </w:r>
      <w:r w:rsidR="00A6557A" w:rsidRPr="00D24A63">
        <w:rPr>
          <w:rFonts w:eastAsia="Times New Roman"/>
          <w:b/>
          <w:bCs/>
          <w:sz w:val="24"/>
          <w:szCs w:val="24"/>
          <w:lang w:val="en-US"/>
        </w:rPr>
        <w:t> </w:t>
      </w:r>
    </w:p>
    <w:p w14:paraId="782966CB" w14:textId="77777777" w:rsidR="00A6557A" w:rsidRPr="00D24A63" w:rsidRDefault="00A6557A" w:rsidP="00A6557A">
      <w:pPr>
        <w:shd w:val="clear" w:color="auto" w:fill="FFFFFF"/>
        <w:spacing w:after="0" w:line="240" w:lineRule="auto"/>
        <w:rPr>
          <w:rFonts w:eastAsia="Times New Roman"/>
          <w:sz w:val="24"/>
          <w:szCs w:val="24"/>
          <w:lang w:val="en-US"/>
        </w:rPr>
      </w:pPr>
      <w:r w:rsidRPr="00D24A63">
        <w:rPr>
          <w:rFonts w:eastAsia="Times New Roman"/>
          <w:b/>
          <w:bCs/>
          <w:sz w:val="24"/>
          <w:szCs w:val="24"/>
          <w:lang w:val="en-US"/>
        </w:rPr>
        <w:t>Final Checklist:</w:t>
      </w:r>
    </w:p>
    <w:p w14:paraId="675979F2" w14:textId="77777777" w:rsidR="00A6557A" w:rsidRPr="00D24A63" w:rsidRDefault="00A6557A" w:rsidP="00A6557A">
      <w:pPr>
        <w:numPr>
          <w:ilvl w:val="0"/>
          <w:numId w:val="10"/>
        </w:numPr>
        <w:shd w:val="clear" w:color="auto" w:fill="FFFFFF"/>
        <w:spacing w:before="100" w:beforeAutospacing="1" w:after="100" w:afterAutospacing="1" w:line="240" w:lineRule="auto"/>
        <w:rPr>
          <w:rFonts w:eastAsia="Times New Roman"/>
          <w:color w:val="163D1A"/>
          <w:sz w:val="24"/>
          <w:szCs w:val="24"/>
          <w:lang w:val="en-US"/>
        </w:rPr>
      </w:pPr>
      <w:r w:rsidRPr="00D24A63">
        <w:rPr>
          <w:rFonts w:eastAsia="Times New Roman"/>
          <w:b/>
          <w:bCs/>
          <w:color w:val="163D1A"/>
          <w:sz w:val="24"/>
          <w:szCs w:val="24"/>
          <w:lang w:val="en-US"/>
        </w:rPr>
        <w:t>Complete and sign the Registration Form (if you wish to send it by email you may sign it on arrival at Montessori House)</w:t>
      </w:r>
    </w:p>
    <w:p w14:paraId="6EA83106" w14:textId="77777777" w:rsidR="00A6557A" w:rsidRPr="00D24A63" w:rsidRDefault="00A6557A" w:rsidP="00A6557A">
      <w:pPr>
        <w:numPr>
          <w:ilvl w:val="0"/>
          <w:numId w:val="10"/>
        </w:numPr>
        <w:shd w:val="clear" w:color="auto" w:fill="FFFFFF"/>
        <w:spacing w:before="100" w:beforeAutospacing="1" w:after="100" w:afterAutospacing="1" w:line="240" w:lineRule="auto"/>
        <w:rPr>
          <w:rFonts w:eastAsia="Times New Roman"/>
          <w:color w:val="163D1A"/>
          <w:sz w:val="24"/>
          <w:szCs w:val="24"/>
          <w:lang w:val="en-US"/>
        </w:rPr>
      </w:pPr>
      <w:r w:rsidRPr="00D24A63">
        <w:rPr>
          <w:rFonts w:eastAsia="Times New Roman"/>
          <w:b/>
          <w:bCs/>
          <w:color w:val="163D1A"/>
          <w:sz w:val="24"/>
          <w:szCs w:val="24"/>
          <w:lang w:val="en-US"/>
        </w:rPr>
        <w:t>Include a copy of your Curriculum Vitae/Résumé</w:t>
      </w:r>
    </w:p>
    <w:p w14:paraId="456D938A" w14:textId="77777777" w:rsidR="00A6557A" w:rsidRPr="00D24A63" w:rsidRDefault="00A6557A" w:rsidP="00A6557A">
      <w:pPr>
        <w:numPr>
          <w:ilvl w:val="0"/>
          <w:numId w:val="10"/>
        </w:numPr>
        <w:shd w:val="clear" w:color="auto" w:fill="FFFFFF"/>
        <w:spacing w:before="100" w:beforeAutospacing="1" w:after="100" w:afterAutospacing="1" w:line="240" w:lineRule="auto"/>
        <w:rPr>
          <w:rFonts w:eastAsia="Times New Roman"/>
          <w:color w:val="163D1A"/>
          <w:sz w:val="24"/>
          <w:szCs w:val="24"/>
          <w:lang w:val="en-US"/>
        </w:rPr>
      </w:pPr>
      <w:r w:rsidRPr="00D24A63">
        <w:rPr>
          <w:rFonts w:eastAsia="Times New Roman"/>
          <w:b/>
          <w:bCs/>
          <w:color w:val="163D1A"/>
          <w:sz w:val="24"/>
          <w:szCs w:val="24"/>
          <w:lang w:val="en-US"/>
        </w:rPr>
        <w:t xml:space="preserve">Include a copy (photocopy or scan will do) of your DBS check - if you don't have one we can </w:t>
      </w:r>
      <w:proofErr w:type="spellStart"/>
      <w:r w:rsidRPr="00D24A63">
        <w:rPr>
          <w:rFonts w:eastAsia="Times New Roman"/>
          <w:b/>
          <w:bCs/>
          <w:color w:val="163D1A"/>
          <w:sz w:val="24"/>
          <w:szCs w:val="24"/>
          <w:lang w:val="en-US"/>
        </w:rPr>
        <w:t>organise</w:t>
      </w:r>
      <w:proofErr w:type="spellEnd"/>
      <w:r w:rsidRPr="00D24A63">
        <w:rPr>
          <w:rFonts w:eastAsia="Times New Roman"/>
          <w:b/>
          <w:bCs/>
          <w:color w:val="163D1A"/>
          <w:sz w:val="24"/>
          <w:szCs w:val="24"/>
          <w:lang w:val="en-US"/>
        </w:rPr>
        <w:t xml:space="preserve"> this for you</w:t>
      </w:r>
    </w:p>
    <w:p w14:paraId="17C1DF64" w14:textId="77777777" w:rsidR="00A6557A" w:rsidRPr="002A26C2" w:rsidRDefault="00A6557A" w:rsidP="00D24A63">
      <w:pPr>
        <w:numPr>
          <w:ilvl w:val="0"/>
          <w:numId w:val="10"/>
        </w:numPr>
        <w:shd w:val="clear" w:color="auto" w:fill="FFFFFF"/>
        <w:spacing w:before="100" w:beforeAutospacing="1" w:after="100" w:afterAutospacing="1" w:line="240" w:lineRule="auto"/>
        <w:rPr>
          <w:b/>
          <w:bCs/>
        </w:rPr>
      </w:pPr>
      <w:r w:rsidRPr="00D24A63">
        <w:rPr>
          <w:rFonts w:eastAsia="Times New Roman"/>
          <w:b/>
          <w:bCs/>
          <w:color w:val="163D1A"/>
          <w:sz w:val="24"/>
          <w:szCs w:val="24"/>
          <w:lang w:val="en-US"/>
        </w:rPr>
        <w:t>Include your Registration Fee of £90.00</w:t>
      </w:r>
    </w:p>
    <w:sectPr w:rsidR="00A6557A" w:rsidRPr="002A26C2" w:rsidSect="005D43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E196" w14:textId="77777777" w:rsidR="0069563E" w:rsidRDefault="0069563E" w:rsidP="00AF27E6">
      <w:pPr>
        <w:spacing w:after="0" w:line="240" w:lineRule="auto"/>
      </w:pPr>
      <w:r>
        <w:separator/>
      </w:r>
    </w:p>
  </w:endnote>
  <w:endnote w:type="continuationSeparator" w:id="0">
    <w:p w14:paraId="2CD5D34B" w14:textId="77777777" w:rsidR="0069563E" w:rsidRDefault="0069563E" w:rsidP="00AF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F617" w14:textId="77777777" w:rsidR="004E0DBA" w:rsidRDefault="004E0DBA">
    <w:pPr>
      <w:pStyle w:val="Footer"/>
      <w:jc w:val="right"/>
      <w:rPr>
        <w:noProof/>
      </w:rPr>
    </w:pPr>
    <w:r>
      <w:fldChar w:fldCharType="begin"/>
    </w:r>
    <w:r>
      <w:instrText xml:space="preserve"> PAGE   \* MERGEFORMAT </w:instrText>
    </w:r>
    <w:r>
      <w:fldChar w:fldCharType="separate"/>
    </w:r>
    <w:r w:rsidR="00A500AD">
      <w:rPr>
        <w:noProof/>
      </w:rPr>
      <w:t>4</w:t>
    </w:r>
    <w:r>
      <w:rPr>
        <w:noProof/>
      </w:rPr>
      <w:fldChar w:fldCharType="end"/>
    </w:r>
  </w:p>
  <w:p w14:paraId="4B9D9CDB" w14:textId="77777777" w:rsidR="004E0DBA" w:rsidRDefault="004E0DBA" w:rsidP="003D11DB">
    <w:pPr>
      <w:pStyle w:val="Footer"/>
      <w:jc w:val="center"/>
    </w:pPr>
    <w:r w:rsidRPr="00721997">
      <w:rPr>
        <w:rFonts w:ascii="Cambria" w:hAnsi="Cambria"/>
        <w:b/>
        <w:color w:val="285EA0"/>
      </w:rPr>
      <w:t>Charity Registration No: 1136552</w:t>
    </w:r>
  </w:p>
  <w:p w14:paraId="789768DA" w14:textId="77777777" w:rsidR="004E0DBA" w:rsidRDefault="004E0DBA">
    <w:pPr>
      <w:pStyle w:val="Footer"/>
      <w:jc w:val="right"/>
    </w:pPr>
  </w:p>
  <w:p w14:paraId="639E7797" w14:textId="77777777" w:rsidR="004E0DBA" w:rsidRPr="003D11DB" w:rsidRDefault="004E0DBA" w:rsidP="003D1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5870" w14:textId="77777777" w:rsidR="0069563E" w:rsidRDefault="0069563E" w:rsidP="00AF27E6">
      <w:pPr>
        <w:spacing w:after="0" w:line="240" w:lineRule="auto"/>
      </w:pPr>
      <w:r>
        <w:separator/>
      </w:r>
    </w:p>
  </w:footnote>
  <w:footnote w:type="continuationSeparator" w:id="0">
    <w:p w14:paraId="3B2B4E8D" w14:textId="77777777" w:rsidR="0069563E" w:rsidRDefault="0069563E" w:rsidP="00AF2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B960" w14:textId="77777777" w:rsidR="004E0DBA" w:rsidRDefault="004E0DBA" w:rsidP="00C45C2D">
    <w:pPr>
      <w:pStyle w:val="Header"/>
      <w:jc w:val="center"/>
    </w:pPr>
    <w:r>
      <w:t>www.montessorieducationforautism.com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2CF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334DD"/>
    <w:multiLevelType w:val="hybridMultilevel"/>
    <w:tmpl w:val="92229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E3C29"/>
    <w:multiLevelType w:val="hybridMultilevel"/>
    <w:tmpl w:val="53B81A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B569E"/>
    <w:multiLevelType w:val="hybridMultilevel"/>
    <w:tmpl w:val="82045B0A"/>
    <w:lvl w:ilvl="0" w:tplc="DFA0BF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04B1C"/>
    <w:multiLevelType w:val="hybridMultilevel"/>
    <w:tmpl w:val="6728CD6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216B93"/>
    <w:multiLevelType w:val="hybridMultilevel"/>
    <w:tmpl w:val="6FB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91DCA"/>
    <w:multiLevelType w:val="hybridMultilevel"/>
    <w:tmpl w:val="0A1C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87AA7"/>
    <w:multiLevelType w:val="hybridMultilevel"/>
    <w:tmpl w:val="400A43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0706BB9"/>
    <w:multiLevelType w:val="multilevel"/>
    <w:tmpl w:val="EDBAB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79639D"/>
    <w:multiLevelType w:val="multilevel"/>
    <w:tmpl w:val="705E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7004340">
    <w:abstractNumId w:val="3"/>
  </w:num>
  <w:num w:numId="2" w16cid:durableId="730881446">
    <w:abstractNumId w:val="2"/>
  </w:num>
  <w:num w:numId="3" w16cid:durableId="756680022">
    <w:abstractNumId w:val="4"/>
  </w:num>
  <w:num w:numId="4" w16cid:durableId="14975738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2426826">
    <w:abstractNumId w:val="5"/>
  </w:num>
  <w:num w:numId="6" w16cid:durableId="1554002193">
    <w:abstractNumId w:val="6"/>
  </w:num>
  <w:num w:numId="7" w16cid:durableId="59328114">
    <w:abstractNumId w:val="1"/>
  </w:num>
  <w:num w:numId="8" w16cid:durableId="1146632570">
    <w:abstractNumId w:val="0"/>
  </w:num>
  <w:num w:numId="9" w16cid:durableId="1080566203">
    <w:abstractNumId w:val="9"/>
  </w:num>
  <w:num w:numId="10" w16cid:durableId="13069328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32"/>
    <w:rsid w:val="0004409A"/>
    <w:rsid w:val="00046D9D"/>
    <w:rsid w:val="00090538"/>
    <w:rsid w:val="000D2850"/>
    <w:rsid w:val="000D39C5"/>
    <w:rsid w:val="000E3925"/>
    <w:rsid w:val="000F44FE"/>
    <w:rsid w:val="0015406B"/>
    <w:rsid w:val="0019019F"/>
    <w:rsid w:val="001929C3"/>
    <w:rsid w:val="001A425C"/>
    <w:rsid w:val="001C7EE7"/>
    <w:rsid w:val="001E185E"/>
    <w:rsid w:val="001F476A"/>
    <w:rsid w:val="00221482"/>
    <w:rsid w:val="0027108F"/>
    <w:rsid w:val="0028359F"/>
    <w:rsid w:val="002A26C2"/>
    <w:rsid w:val="002D0581"/>
    <w:rsid w:val="002D2792"/>
    <w:rsid w:val="002D6C6D"/>
    <w:rsid w:val="002F6945"/>
    <w:rsid w:val="00302F3B"/>
    <w:rsid w:val="00361CA4"/>
    <w:rsid w:val="003631E5"/>
    <w:rsid w:val="003672BA"/>
    <w:rsid w:val="00391F72"/>
    <w:rsid w:val="003D11DB"/>
    <w:rsid w:val="003D2093"/>
    <w:rsid w:val="003E36F8"/>
    <w:rsid w:val="004A7743"/>
    <w:rsid w:val="004D7330"/>
    <w:rsid w:val="004E07DC"/>
    <w:rsid w:val="004E0DBA"/>
    <w:rsid w:val="004E1C86"/>
    <w:rsid w:val="00500003"/>
    <w:rsid w:val="00542054"/>
    <w:rsid w:val="00555F21"/>
    <w:rsid w:val="00577A82"/>
    <w:rsid w:val="005D4334"/>
    <w:rsid w:val="006203E6"/>
    <w:rsid w:val="00654813"/>
    <w:rsid w:val="00665504"/>
    <w:rsid w:val="00666159"/>
    <w:rsid w:val="00690A96"/>
    <w:rsid w:val="00692A45"/>
    <w:rsid w:val="0069563E"/>
    <w:rsid w:val="00696E2E"/>
    <w:rsid w:val="006B64E4"/>
    <w:rsid w:val="006C6F45"/>
    <w:rsid w:val="00712113"/>
    <w:rsid w:val="00721997"/>
    <w:rsid w:val="007411DD"/>
    <w:rsid w:val="00763286"/>
    <w:rsid w:val="00766EB1"/>
    <w:rsid w:val="0077470A"/>
    <w:rsid w:val="007763D4"/>
    <w:rsid w:val="00782026"/>
    <w:rsid w:val="00784A59"/>
    <w:rsid w:val="007E0850"/>
    <w:rsid w:val="00801662"/>
    <w:rsid w:val="00802EE6"/>
    <w:rsid w:val="008303A1"/>
    <w:rsid w:val="00840E45"/>
    <w:rsid w:val="00850B32"/>
    <w:rsid w:val="00860BB3"/>
    <w:rsid w:val="008771C7"/>
    <w:rsid w:val="00886231"/>
    <w:rsid w:val="0089357B"/>
    <w:rsid w:val="008C4A6A"/>
    <w:rsid w:val="008D5330"/>
    <w:rsid w:val="008F44CF"/>
    <w:rsid w:val="00907E7D"/>
    <w:rsid w:val="00915836"/>
    <w:rsid w:val="009333E8"/>
    <w:rsid w:val="00965901"/>
    <w:rsid w:val="009812E3"/>
    <w:rsid w:val="0098456C"/>
    <w:rsid w:val="00990306"/>
    <w:rsid w:val="00991EE9"/>
    <w:rsid w:val="009D1C51"/>
    <w:rsid w:val="00A500AD"/>
    <w:rsid w:val="00A6557A"/>
    <w:rsid w:val="00A94AE6"/>
    <w:rsid w:val="00AC386E"/>
    <w:rsid w:val="00AE1468"/>
    <w:rsid w:val="00AF27E6"/>
    <w:rsid w:val="00AF7C5B"/>
    <w:rsid w:val="00B645C3"/>
    <w:rsid w:val="00B71BE3"/>
    <w:rsid w:val="00BC1347"/>
    <w:rsid w:val="00BD2189"/>
    <w:rsid w:val="00BE08C2"/>
    <w:rsid w:val="00BE35D2"/>
    <w:rsid w:val="00BE589E"/>
    <w:rsid w:val="00BF7FA1"/>
    <w:rsid w:val="00C10F9F"/>
    <w:rsid w:val="00C1359B"/>
    <w:rsid w:val="00C322EF"/>
    <w:rsid w:val="00C45C2D"/>
    <w:rsid w:val="00C648D0"/>
    <w:rsid w:val="00C75469"/>
    <w:rsid w:val="00C816E9"/>
    <w:rsid w:val="00C8272B"/>
    <w:rsid w:val="00C90D1A"/>
    <w:rsid w:val="00C948D6"/>
    <w:rsid w:val="00CA77D3"/>
    <w:rsid w:val="00CC1438"/>
    <w:rsid w:val="00CC5FB3"/>
    <w:rsid w:val="00CE3494"/>
    <w:rsid w:val="00CF0BCD"/>
    <w:rsid w:val="00D10450"/>
    <w:rsid w:val="00D1502E"/>
    <w:rsid w:val="00D24A63"/>
    <w:rsid w:val="00D32B1D"/>
    <w:rsid w:val="00D62962"/>
    <w:rsid w:val="00D643DB"/>
    <w:rsid w:val="00D643F2"/>
    <w:rsid w:val="00D65BE0"/>
    <w:rsid w:val="00DC1013"/>
    <w:rsid w:val="00DE5E5D"/>
    <w:rsid w:val="00DF0BAF"/>
    <w:rsid w:val="00E1707D"/>
    <w:rsid w:val="00E254E5"/>
    <w:rsid w:val="00E32158"/>
    <w:rsid w:val="00EA312F"/>
    <w:rsid w:val="00EB7BA8"/>
    <w:rsid w:val="00EF0A75"/>
    <w:rsid w:val="00F367AE"/>
    <w:rsid w:val="00F658DD"/>
    <w:rsid w:val="00F949D2"/>
    <w:rsid w:val="00F9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9FBD6"/>
  <w15:chartTrackingRefBased/>
  <w15:docId w15:val="{25991F7B-7C8F-074C-BA3C-3D55796D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334"/>
    <w:pPr>
      <w:spacing w:after="200" w:line="276" w:lineRule="auto"/>
    </w:pPr>
    <w:rPr>
      <w:sz w:val="22"/>
      <w:szCs w:val="22"/>
      <w:lang w:eastAsia="en-US"/>
    </w:rPr>
  </w:style>
  <w:style w:type="paragraph" w:styleId="Heading1">
    <w:name w:val="heading 1"/>
    <w:basedOn w:val="Normal"/>
    <w:next w:val="Normal"/>
    <w:link w:val="Heading1Char"/>
    <w:qFormat/>
    <w:rsid w:val="00850B32"/>
    <w:pPr>
      <w:keepNext/>
      <w:spacing w:after="0" w:line="240" w:lineRule="auto"/>
      <w:jc w:val="cente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A6557A"/>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B3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B32"/>
    <w:rPr>
      <w:rFonts w:ascii="Cambria" w:eastAsia="Times New Roman" w:hAnsi="Cambria" w:cs="Times New Roman"/>
      <w:color w:val="17365D"/>
      <w:spacing w:val="5"/>
      <w:kern w:val="28"/>
      <w:sz w:val="52"/>
      <w:szCs w:val="52"/>
    </w:rPr>
  </w:style>
  <w:style w:type="character" w:customStyle="1" w:styleId="Heading1Char">
    <w:name w:val="Heading 1 Char"/>
    <w:link w:val="Heading1"/>
    <w:rsid w:val="00850B32"/>
    <w:rPr>
      <w:rFonts w:ascii="Times New Roman" w:eastAsia="Times New Roman" w:hAnsi="Times New Roman" w:cs="Times New Roman"/>
      <w:b/>
      <w:bCs/>
      <w:sz w:val="24"/>
      <w:szCs w:val="24"/>
    </w:rPr>
  </w:style>
  <w:style w:type="paragraph" w:styleId="Header">
    <w:name w:val="header"/>
    <w:basedOn w:val="Normal"/>
    <w:link w:val="HeaderChar"/>
    <w:semiHidden/>
    <w:rsid w:val="00850B32"/>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semiHidden/>
    <w:rsid w:val="00850B32"/>
    <w:rPr>
      <w:rFonts w:ascii="Times New Roman" w:eastAsia="Times New Roman" w:hAnsi="Times New Roman" w:cs="Times New Roman"/>
      <w:sz w:val="24"/>
      <w:szCs w:val="24"/>
    </w:rPr>
  </w:style>
  <w:style w:type="character" w:styleId="Hyperlink">
    <w:name w:val="Hyperlink"/>
    <w:semiHidden/>
    <w:rsid w:val="00850B32"/>
    <w:rPr>
      <w:color w:val="0000FF"/>
      <w:u w:val="single"/>
    </w:rPr>
  </w:style>
  <w:style w:type="paragraph" w:styleId="Footer">
    <w:name w:val="footer"/>
    <w:basedOn w:val="Normal"/>
    <w:link w:val="FooterChar"/>
    <w:uiPriority w:val="99"/>
    <w:unhideWhenUsed/>
    <w:rsid w:val="00AF2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7E6"/>
  </w:style>
  <w:style w:type="paragraph" w:styleId="NormalWeb">
    <w:name w:val="Normal (Web)"/>
    <w:basedOn w:val="Normal"/>
    <w:uiPriority w:val="99"/>
    <w:semiHidden/>
    <w:unhideWhenUsed/>
    <w:rsid w:val="00BE35D2"/>
    <w:pPr>
      <w:spacing w:before="100" w:beforeAutospacing="1" w:after="100" w:afterAutospacing="1" w:line="240" w:lineRule="auto"/>
    </w:pPr>
    <w:rPr>
      <w:rFonts w:ascii="Times New Roman" w:hAnsi="Times New Roman"/>
      <w:sz w:val="24"/>
      <w:szCs w:val="24"/>
      <w:lang w:eastAsia="en-GB"/>
    </w:rPr>
  </w:style>
  <w:style w:type="paragraph" w:customStyle="1" w:styleId="MediumGrid1-Accent21">
    <w:name w:val="Medium Grid 1 - Accent 21"/>
    <w:basedOn w:val="Normal"/>
    <w:uiPriority w:val="34"/>
    <w:qFormat/>
    <w:rsid w:val="001F476A"/>
    <w:pPr>
      <w:ind w:left="720"/>
      <w:contextualSpacing/>
    </w:pPr>
  </w:style>
  <w:style w:type="paragraph" w:styleId="BalloonText">
    <w:name w:val="Balloon Text"/>
    <w:basedOn w:val="Normal"/>
    <w:link w:val="BalloonTextChar"/>
    <w:uiPriority w:val="99"/>
    <w:semiHidden/>
    <w:unhideWhenUsed/>
    <w:rsid w:val="00C816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16E9"/>
    <w:rPr>
      <w:rFonts w:ascii="Tahoma" w:hAnsi="Tahoma" w:cs="Tahoma"/>
      <w:sz w:val="16"/>
      <w:szCs w:val="16"/>
    </w:rPr>
  </w:style>
  <w:style w:type="table" w:styleId="TableGrid">
    <w:name w:val="Table Grid"/>
    <w:basedOn w:val="TableNormal"/>
    <w:uiPriority w:val="59"/>
    <w:rsid w:val="0076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A6557A"/>
    <w:rPr>
      <w:rFonts w:ascii="Calibri Light" w:eastAsia="Times New Roman" w:hAnsi="Calibri Light" w:cs="Times New Roman"/>
      <w:b/>
      <w:bCs/>
      <w:i/>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53007">
      <w:bodyDiv w:val="1"/>
      <w:marLeft w:val="0"/>
      <w:marRight w:val="0"/>
      <w:marTop w:val="0"/>
      <w:marBottom w:val="0"/>
      <w:divBdr>
        <w:top w:val="none" w:sz="0" w:space="0" w:color="auto"/>
        <w:left w:val="none" w:sz="0" w:space="0" w:color="auto"/>
        <w:bottom w:val="none" w:sz="0" w:space="0" w:color="auto"/>
        <w:right w:val="none" w:sz="0" w:space="0" w:color="auto"/>
      </w:divBdr>
    </w:div>
    <w:div w:id="1619605088">
      <w:bodyDiv w:val="1"/>
      <w:marLeft w:val="0"/>
      <w:marRight w:val="0"/>
      <w:marTop w:val="0"/>
      <w:marBottom w:val="0"/>
      <w:divBdr>
        <w:top w:val="none" w:sz="0" w:space="0" w:color="auto"/>
        <w:left w:val="none" w:sz="0" w:space="0" w:color="auto"/>
        <w:bottom w:val="none" w:sz="0" w:space="0" w:color="auto"/>
        <w:right w:val="none" w:sz="0" w:space="0" w:color="auto"/>
      </w:divBdr>
    </w:div>
    <w:div w:id="1943103967">
      <w:bodyDiv w:val="1"/>
      <w:marLeft w:val="0"/>
      <w:marRight w:val="0"/>
      <w:marTop w:val="0"/>
      <w:marBottom w:val="0"/>
      <w:divBdr>
        <w:top w:val="none" w:sz="0" w:space="0" w:color="auto"/>
        <w:left w:val="none" w:sz="0" w:space="0" w:color="auto"/>
        <w:bottom w:val="none" w:sz="0" w:space="0" w:color="auto"/>
        <w:right w:val="none" w:sz="0" w:space="0" w:color="auto"/>
      </w:divBdr>
      <w:divsChild>
        <w:div w:id="135869454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montessorieducationforautis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Links>
    <vt:vector size="6" baseType="variant">
      <vt:variant>
        <vt:i4>4128798</vt:i4>
      </vt:variant>
      <vt:variant>
        <vt:i4>0</vt:i4>
      </vt:variant>
      <vt:variant>
        <vt:i4>0</vt:i4>
      </vt:variant>
      <vt:variant>
        <vt:i4>5</vt:i4>
      </vt:variant>
      <vt:variant>
        <vt:lpwstr>mailto:mail@montessorieducationforautism.com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Wendy Fidler</cp:lastModifiedBy>
  <cp:revision>6</cp:revision>
  <cp:lastPrinted>2020-11-09T21:25:00Z</cp:lastPrinted>
  <dcterms:created xsi:type="dcterms:W3CDTF">2023-02-21T16:36:00Z</dcterms:created>
  <dcterms:modified xsi:type="dcterms:W3CDTF">2023-02-21T16:59:00Z</dcterms:modified>
</cp:coreProperties>
</file>